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3AC94" w14:textId="738958C6" w:rsidR="009157A0" w:rsidRPr="005B56D7" w:rsidRDefault="009157A0" w:rsidP="005B56D7">
      <w:pPr>
        <w:tabs>
          <w:tab w:val="left" w:pos="3960"/>
          <w:tab w:val="center" w:pos="4394"/>
        </w:tabs>
      </w:pPr>
      <w:r>
        <w:rPr>
          <w:rFonts w:ascii="var(--fontFamilyBase)" w:hAnsi="var(--fontFamilyBase)" w:cs="Segoe UI"/>
          <w:color w:val="252423"/>
          <w:sz w:val="21"/>
          <w:szCs w:val="21"/>
        </w:rPr>
        <w:br/>
      </w:r>
    </w:p>
    <w:p w14:paraId="288DD427" w14:textId="77777777" w:rsidR="009A550B" w:rsidRPr="005B56D7" w:rsidRDefault="009A550B" w:rsidP="009157A0">
      <w:pPr>
        <w:tabs>
          <w:tab w:val="left" w:pos="3960"/>
          <w:tab w:val="center" w:pos="4394"/>
        </w:tabs>
        <w:jc w:val="center"/>
        <w:rPr>
          <w:rFonts w:ascii="Arial" w:hAnsi="Arial" w:cs="Arial"/>
          <w:b/>
          <w:sz w:val="46"/>
          <w:szCs w:val="46"/>
        </w:rPr>
      </w:pPr>
    </w:p>
    <w:p w14:paraId="6290A16D" w14:textId="3D84BE85" w:rsidR="009157A0" w:rsidRPr="005B56D7" w:rsidRDefault="009157A0" w:rsidP="009157A0">
      <w:pPr>
        <w:tabs>
          <w:tab w:val="left" w:pos="3960"/>
          <w:tab w:val="center" w:pos="4394"/>
        </w:tabs>
        <w:jc w:val="center"/>
        <w:rPr>
          <w:rFonts w:ascii="Arial" w:hAnsi="Arial" w:cs="Arial"/>
          <w:b/>
          <w:sz w:val="46"/>
          <w:szCs w:val="46"/>
        </w:rPr>
      </w:pPr>
      <w:r w:rsidRPr="53F22D51">
        <w:rPr>
          <w:rFonts w:ascii="Arial" w:hAnsi="Arial" w:cs="Arial"/>
          <w:b/>
          <w:bCs/>
          <w:sz w:val="46"/>
          <w:szCs w:val="46"/>
        </w:rPr>
        <w:t>CANDIDATE PACK</w:t>
      </w:r>
    </w:p>
    <w:p w14:paraId="18901CD4" w14:textId="77777777" w:rsidR="00AE6056" w:rsidRDefault="00AE605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3A2FB1B2" w14:textId="77777777" w:rsidR="007C015A" w:rsidRDefault="007C015A"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tbl>
      <w:tblPr>
        <w:tblW w:w="0" w:type="auto"/>
        <w:tblLayout w:type="fixed"/>
        <w:tblLook w:val="06A0" w:firstRow="1" w:lastRow="0" w:firstColumn="1" w:lastColumn="0" w:noHBand="1" w:noVBand="1"/>
      </w:tblPr>
      <w:tblGrid>
        <w:gridCol w:w="3434"/>
        <w:gridCol w:w="6891"/>
      </w:tblGrid>
      <w:tr w:rsidR="53F22D51" w14:paraId="3AF7F091" w14:textId="77777777" w:rsidTr="53F22D51">
        <w:trPr>
          <w:trHeight w:val="450"/>
        </w:trPr>
        <w:tc>
          <w:tcPr>
            <w:tcW w:w="10325" w:type="dxa"/>
            <w:gridSpan w:val="2"/>
            <w:tcBorders>
              <w:top w:val="nil"/>
              <w:left w:val="nil"/>
              <w:bottom w:val="single" w:sz="8" w:space="0" w:color="auto"/>
              <w:right w:val="nil"/>
            </w:tcBorders>
            <w:tcMar>
              <w:left w:w="108" w:type="dxa"/>
              <w:right w:w="108" w:type="dxa"/>
            </w:tcMar>
            <w:vAlign w:val="center"/>
          </w:tcPr>
          <w:p w14:paraId="168883B2" w14:textId="08EAC19C" w:rsidR="53F22D51" w:rsidRDefault="53F22D51" w:rsidP="53F22D51">
            <w:pPr>
              <w:rPr>
                <w:rFonts w:ascii="Arial" w:eastAsia="Arial" w:hAnsi="Arial" w:cs="Arial"/>
                <w:b/>
                <w:bCs/>
                <w:sz w:val="28"/>
                <w:szCs w:val="28"/>
              </w:rPr>
            </w:pPr>
          </w:p>
        </w:tc>
      </w:tr>
      <w:tr w:rsidR="53F22D51" w14:paraId="088F6E9D" w14:textId="77777777" w:rsidTr="53F22D51">
        <w:trPr>
          <w:trHeight w:val="450"/>
        </w:trPr>
        <w:tc>
          <w:tcPr>
            <w:tcW w:w="10325" w:type="dxa"/>
            <w:gridSpan w:val="2"/>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vAlign w:val="center"/>
          </w:tcPr>
          <w:p w14:paraId="4D9B2DE3" w14:textId="06A0353C" w:rsidR="53F22D51" w:rsidRDefault="53F22D51" w:rsidP="53F22D51">
            <w:r w:rsidRPr="53F22D51">
              <w:rPr>
                <w:rFonts w:ascii="Arial" w:eastAsia="Arial" w:hAnsi="Arial" w:cs="Arial"/>
                <w:b/>
                <w:bCs/>
                <w:color w:val="FFFFFF" w:themeColor="background1"/>
                <w:sz w:val="32"/>
                <w:szCs w:val="32"/>
              </w:rPr>
              <w:t>POSITION DETAILS</w:t>
            </w:r>
          </w:p>
        </w:tc>
      </w:tr>
      <w:tr w:rsidR="53F22D51" w14:paraId="641A30AC"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2BFB69" w14:textId="59E676D7" w:rsidR="53F22D51" w:rsidRDefault="53F22D51" w:rsidP="53F22D51">
            <w:pPr>
              <w:spacing w:line="276" w:lineRule="auto"/>
            </w:pPr>
            <w:r w:rsidRPr="53F22D51">
              <w:rPr>
                <w:rFonts w:ascii="Arial" w:eastAsia="Arial" w:hAnsi="Arial" w:cs="Arial"/>
                <w:b/>
                <w:bCs/>
              </w:rPr>
              <w:t>REFERENCE NO</w:t>
            </w:r>
          </w:p>
        </w:tc>
        <w:tc>
          <w:tcPr>
            <w:tcW w:w="6891" w:type="dxa"/>
            <w:tcBorders>
              <w:top w:val="nil"/>
              <w:left w:val="single" w:sz="8" w:space="0" w:color="auto"/>
              <w:bottom w:val="single" w:sz="8" w:space="0" w:color="auto"/>
              <w:right w:val="single" w:sz="8" w:space="0" w:color="auto"/>
            </w:tcBorders>
            <w:tcMar>
              <w:left w:w="108" w:type="dxa"/>
              <w:right w:w="108" w:type="dxa"/>
            </w:tcMar>
            <w:vAlign w:val="center"/>
          </w:tcPr>
          <w:p w14:paraId="550FF284" w14:textId="06EEA163" w:rsidR="53F22D51" w:rsidRDefault="005371CD" w:rsidP="53F22D51">
            <w:r>
              <w:rPr>
                <w:rFonts w:ascii="Arial" w:eastAsia="Arial" w:hAnsi="Arial" w:cs="Arial"/>
              </w:rPr>
              <w:t>22309</w:t>
            </w:r>
          </w:p>
        </w:tc>
      </w:tr>
      <w:tr w:rsidR="53F22D51" w14:paraId="7D57D723"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7AF41" w14:textId="4591A2B4" w:rsidR="53F22D51" w:rsidRDefault="53F22D51" w:rsidP="53F22D51">
            <w:pPr>
              <w:spacing w:line="276" w:lineRule="auto"/>
            </w:pPr>
            <w:r w:rsidRPr="53F22D51">
              <w:rPr>
                <w:rFonts w:ascii="Arial" w:eastAsia="Arial" w:hAnsi="Arial" w:cs="Arial"/>
                <w:b/>
                <w:bCs/>
              </w:rPr>
              <w:t>TITLE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95F0E" w14:textId="0A0BA112" w:rsidR="53F22D51" w:rsidRDefault="005371CD" w:rsidP="53F22D51">
            <w:r>
              <w:rPr>
                <w:rFonts w:ascii="Arial" w:eastAsia="Arial" w:hAnsi="Arial" w:cs="Arial"/>
              </w:rPr>
              <w:t>Exhibition Technician</w:t>
            </w:r>
          </w:p>
        </w:tc>
      </w:tr>
      <w:tr w:rsidR="53F22D51" w14:paraId="438574B6"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ED439B" w14:textId="306BAF26" w:rsidR="53F22D51" w:rsidRDefault="53F22D51" w:rsidP="53F22D51">
            <w:pPr>
              <w:spacing w:line="276" w:lineRule="auto"/>
            </w:pPr>
            <w:r w:rsidRPr="53F22D51">
              <w:rPr>
                <w:rFonts w:ascii="Arial" w:eastAsia="Arial" w:hAnsi="Arial" w:cs="Arial"/>
                <w:b/>
                <w:bCs/>
              </w:rPr>
              <w:t>CLASSIFICATION</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0AC12" w14:textId="1E9416D7" w:rsidR="53F22D51" w:rsidRDefault="53F22D51" w:rsidP="53F22D51">
            <w:r w:rsidRPr="53F22D51">
              <w:rPr>
                <w:rFonts w:ascii="Arial" w:eastAsia="Arial" w:hAnsi="Arial" w:cs="Arial"/>
              </w:rPr>
              <w:t>APS4</w:t>
            </w:r>
          </w:p>
        </w:tc>
      </w:tr>
      <w:tr w:rsidR="53F22D51" w14:paraId="16856951"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7B22A0" w14:textId="422C8047" w:rsidR="53F22D51" w:rsidRDefault="53F22D51" w:rsidP="53F22D51">
            <w:pPr>
              <w:spacing w:line="276" w:lineRule="auto"/>
            </w:pPr>
            <w:r w:rsidRPr="53F22D51">
              <w:rPr>
                <w:rFonts w:ascii="Arial" w:eastAsia="Arial" w:hAnsi="Arial" w:cs="Arial"/>
                <w:b/>
                <w:bCs/>
              </w:rPr>
              <w:t>EMPLOYMENT TYPE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B252CA" w14:textId="695F38B9" w:rsidR="53F22D51" w:rsidRDefault="005371CD" w:rsidP="53F22D51">
            <w:r>
              <w:rPr>
                <w:rFonts w:ascii="Arial" w:eastAsia="Arial" w:hAnsi="Arial" w:cs="Arial"/>
              </w:rPr>
              <w:t>Ongoing</w:t>
            </w:r>
            <w:r w:rsidR="53F22D51" w:rsidRPr="53F22D51">
              <w:rPr>
                <w:rFonts w:ascii="Arial" w:eastAsia="Arial" w:hAnsi="Arial" w:cs="Arial"/>
              </w:rPr>
              <w:t xml:space="preserve"> </w:t>
            </w:r>
          </w:p>
        </w:tc>
      </w:tr>
      <w:tr w:rsidR="53F22D51" w14:paraId="7EFDE857"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CF183" w14:textId="5C99A645" w:rsidR="53F22D51" w:rsidRDefault="53F22D51" w:rsidP="53F22D51">
            <w:pPr>
              <w:spacing w:line="276" w:lineRule="auto"/>
            </w:pPr>
            <w:r w:rsidRPr="53F22D51">
              <w:rPr>
                <w:rFonts w:ascii="Arial" w:eastAsia="Arial" w:hAnsi="Arial" w:cs="Arial"/>
                <w:b/>
                <w:bCs/>
              </w:rPr>
              <w:t>WORKING HOURS</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F659C" w14:textId="49B60DC7" w:rsidR="53F22D51" w:rsidRDefault="53F22D51" w:rsidP="53F22D51">
            <w:r w:rsidRPr="53F22D51">
              <w:rPr>
                <w:rFonts w:ascii="Arial" w:eastAsia="Arial" w:hAnsi="Arial" w:cs="Arial"/>
                <w:color w:val="000000" w:themeColor="text1"/>
              </w:rPr>
              <w:t xml:space="preserve">Full-time </w:t>
            </w:r>
          </w:p>
        </w:tc>
      </w:tr>
      <w:tr w:rsidR="53F22D51" w14:paraId="2D5DCB8A"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387367" w14:textId="35BABFE7" w:rsidR="53F22D51" w:rsidRDefault="53F22D51" w:rsidP="53F22D51">
            <w:pPr>
              <w:spacing w:line="276" w:lineRule="auto"/>
            </w:pPr>
            <w:r w:rsidRPr="53F22D51">
              <w:rPr>
                <w:rFonts w:ascii="Arial" w:eastAsia="Arial" w:hAnsi="Arial" w:cs="Arial"/>
                <w:b/>
                <w:bCs/>
              </w:rPr>
              <w:t>OFFICE ARRANGEMENT</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C93F9" w14:textId="24055E4F" w:rsidR="53F22D51" w:rsidRDefault="53F22D51" w:rsidP="53F22D51">
            <w:r w:rsidRPr="53F22D51">
              <w:rPr>
                <w:rFonts w:ascii="Arial" w:eastAsia="Arial" w:hAnsi="Arial" w:cs="Arial"/>
                <w:color w:val="000000" w:themeColor="text1"/>
              </w:rPr>
              <w:t>On-site</w:t>
            </w:r>
          </w:p>
        </w:tc>
      </w:tr>
      <w:tr w:rsidR="53F22D51" w14:paraId="78D11356"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F55868" w14:textId="4FAD7C20" w:rsidR="53F22D51" w:rsidRDefault="53F22D51" w:rsidP="53F22D51">
            <w:pPr>
              <w:spacing w:line="276" w:lineRule="auto"/>
            </w:pPr>
            <w:r w:rsidRPr="53F22D51">
              <w:rPr>
                <w:rFonts w:ascii="Arial" w:eastAsia="Arial" w:hAnsi="Arial" w:cs="Arial"/>
                <w:b/>
                <w:bCs/>
              </w:rPr>
              <w:t xml:space="preserve">SALARY </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233B9" w14:textId="45C3677F" w:rsidR="53F22D51" w:rsidRDefault="53F22D51" w:rsidP="53F22D51">
            <w:r w:rsidRPr="53F22D51">
              <w:rPr>
                <w:rFonts w:ascii="Arial" w:eastAsia="Arial" w:hAnsi="Arial" w:cs="Arial"/>
                <w:color w:val="000000" w:themeColor="text1"/>
              </w:rPr>
              <w:t>$75,385 - $81,775 pa + 15.4% Superannuation</w:t>
            </w:r>
          </w:p>
        </w:tc>
      </w:tr>
      <w:tr w:rsidR="53F22D51" w14:paraId="015C36AA"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34528B" w14:textId="2554771B" w:rsidR="53F22D51" w:rsidRDefault="53F22D51" w:rsidP="53F22D51">
            <w:pPr>
              <w:spacing w:line="276" w:lineRule="auto"/>
            </w:pPr>
            <w:r w:rsidRPr="53F22D51">
              <w:rPr>
                <w:rFonts w:ascii="Arial" w:eastAsia="Arial" w:hAnsi="Arial" w:cs="Arial"/>
                <w:b/>
                <w:bCs/>
              </w:rPr>
              <w:t>SECTION</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9DE226" w14:textId="32B098FD" w:rsidR="53F22D51" w:rsidRDefault="00870D0D" w:rsidP="53F22D51">
            <w:r>
              <w:rPr>
                <w:rFonts w:ascii="Arial" w:eastAsia="Arial" w:hAnsi="Arial" w:cs="Arial"/>
              </w:rPr>
              <w:t>Exhibitions &amp; Engagement</w:t>
            </w:r>
          </w:p>
        </w:tc>
      </w:tr>
      <w:tr w:rsidR="53F22D51" w14:paraId="427CCC78"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07580" w14:textId="3DE08631" w:rsidR="53F22D51" w:rsidRDefault="53F22D51" w:rsidP="53F22D51">
            <w:pPr>
              <w:spacing w:line="276" w:lineRule="auto"/>
            </w:pPr>
            <w:r w:rsidRPr="53F22D51">
              <w:rPr>
                <w:rFonts w:ascii="Arial" w:eastAsia="Arial" w:hAnsi="Arial" w:cs="Arial"/>
                <w:b/>
                <w:bCs/>
              </w:rPr>
              <w:t>TEAM</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B7BA9" w14:textId="79129620" w:rsidR="53F22D51" w:rsidRDefault="00870D0D" w:rsidP="53F22D51">
            <w:r>
              <w:rPr>
                <w:rFonts w:ascii="Arial" w:eastAsia="Arial" w:hAnsi="Arial" w:cs="Arial"/>
              </w:rPr>
              <w:t>Exhibitions</w:t>
            </w:r>
          </w:p>
        </w:tc>
      </w:tr>
      <w:tr w:rsidR="53F22D51" w14:paraId="0C8E84A0"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1E5A4" w14:textId="624CE4FB" w:rsidR="53F22D51" w:rsidRDefault="53F22D51" w:rsidP="53F22D51">
            <w:pPr>
              <w:spacing w:line="276" w:lineRule="auto"/>
            </w:pPr>
            <w:r w:rsidRPr="53F22D51">
              <w:rPr>
                <w:rFonts w:ascii="Arial" w:eastAsia="Arial" w:hAnsi="Arial" w:cs="Arial"/>
                <w:b/>
                <w:bCs/>
                <w:color w:val="000000" w:themeColor="text1"/>
              </w:rPr>
              <w:t>ELIGIBILITY</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4AC90" w14:textId="38FC6BAD" w:rsidR="53F22D51" w:rsidRDefault="53F22D51" w:rsidP="53F22D51">
            <w:pPr>
              <w:pStyle w:val="ListParagraph"/>
              <w:numPr>
                <w:ilvl w:val="0"/>
                <w:numId w:val="4"/>
              </w:numPr>
              <w:ind w:left="360"/>
              <w:rPr>
                <w:rFonts w:ascii="Arial" w:eastAsia="Arial" w:hAnsi="Arial" w:cs="Arial"/>
              </w:rPr>
            </w:pPr>
            <w:r w:rsidRPr="53F22D51">
              <w:rPr>
                <w:rFonts w:ascii="Arial" w:eastAsia="Arial" w:hAnsi="Arial" w:cs="Arial"/>
              </w:rPr>
              <w:t>Australian Citizenship</w:t>
            </w:r>
          </w:p>
          <w:p w14:paraId="36469FC2" w14:textId="079FEC92" w:rsidR="53F22D51" w:rsidRDefault="53F22D51" w:rsidP="53F22D51">
            <w:pPr>
              <w:pStyle w:val="ListParagraph"/>
              <w:numPr>
                <w:ilvl w:val="0"/>
                <w:numId w:val="4"/>
              </w:numPr>
              <w:ind w:left="360"/>
              <w:rPr>
                <w:rFonts w:ascii="Arial" w:eastAsia="Arial" w:hAnsi="Arial" w:cs="Arial"/>
              </w:rPr>
            </w:pPr>
            <w:r w:rsidRPr="53F22D51">
              <w:rPr>
                <w:rFonts w:ascii="Arial" w:eastAsia="Arial" w:hAnsi="Arial" w:cs="Arial"/>
              </w:rPr>
              <w:t>Security Clearance (after commencement)</w:t>
            </w:r>
          </w:p>
        </w:tc>
      </w:tr>
      <w:tr w:rsidR="53F22D51" w14:paraId="5CF67124"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33427D" w14:textId="624891FB" w:rsidR="53F22D51" w:rsidRDefault="53F22D51" w:rsidP="53F22D51">
            <w:pPr>
              <w:spacing w:line="276" w:lineRule="auto"/>
            </w:pPr>
            <w:r w:rsidRPr="53F22D51">
              <w:rPr>
                <w:rFonts w:ascii="Arial" w:eastAsia="Arial" w:hAnsi="Arial" w:cs="Arial"/>
                <w:b/>
                <w:bCs/>
              </w:rPr>
              <w:t>CONTACT OFFICER</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3B0BB0" w14:textId="77777777" w:rsidR="004063E9" w:rsidRDefault="00870D0D" w:rsidP="53F22D51">
            <w:pPr>
              <w:rPr>
                <w:rFonts w:ascii="Arial" w:eastAsia="Arial" w:hAnsi="Arial" w:cs="Arial"/>
              </w:rPr>
            </w:pPr>
            <w:r>
              <w:rPr>
                <w:rFonts w:ascii="Arial" w:eastAsia="Arial" w:hAnsi="Arial" w:cs="Arial"/>
              </w:rPr>
              <w:t xml:space="preserve">Oliver McClenahan-Brown, </w:t>
            </w:r>
          </w:p>
          <w:p w14:paraId="4E8918F8" w14:textId="53D17850" w:rsidR="53F22D51" w:rsidRDefault="004063E9" w:rsidP="53F22D51">
            <w:pPr>
              <w:rPr>
                <w:rFonts w:ascii="Arial" w:eastAsia="Arial" w:hAnsi="Arial" w:cs="Arial"/>
              </w:rPr>
            </w:pPr>
            <w:hyperlink r:id="rId11" w:history="1">
              <w:r w:rsidRPr="00625024">
                <w:rPr>
                  <w:rStyle w:val="Hyperlink"/>
                  <w:rFonts w:ascii="Arial" w:eastAsia="Arial" w:hAnsi="Arial" w:cs="Arial"/>
                </w:rPr>
                <w:t>Oliver.McClenahan-Brown@moadoph.gov.au</w:t>
              </w:r>
            </w:hyperlink>
          </w:p>
          <w:p w14:paraId="7951BE73" w14:textId="45365FAC" w:rsidR="004063E9" w:rsidRDefault="004063E9" w:rsidP="53F22D51">
            <w:r>
              <w:rPr>
                <w:rFonts w:ascii="Arial" w:eastAsia="Arial" w:hAnsi="Arial" w:cs="Arial"/>
              </w:rPr>
              <w:t>(02)</w:t>
            </w:r>
            <w:r w:rsidR="00EE3421">
              <w:rPr>
                <w:rFonts w:ascii="Arial" w:eastAsia="Arial" w:hAnsi="Arial" w:cs="Arial"/>
              </w:rPr>
              <w:t xml:space="preserve"> 6270 8153</w:t>
            </w:r>
          </w:p>
        </w:tc>
      </w:tr>
      <w:tr w:rsidR="53F22D51" w14:paraId="3166D6C2"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9F99E" w14:textId="1ADFB8FA" w:rsidR="53F22D51" w:rsidRDefault="53F22D51" w:rsidP="53F22D51">
            <w:pPr>
              <w:spacing w:line="276" w:lineRule="auto"/>
            </w:pPr>
            <w:r w:rsidRPr="53F22D51">
              <w:rPr>
                <w:rFonts w:ascii="Arial" w:eastAsia="Arial" w:hAnsi="Arial" w:cs="Arial"/>
                <w:b/>
                <w:bCs/>
              </w:rPr>
              <w:t>OPENING DATE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74EF9" w14:textId="09DFCD0A" w:rsidR="53F22D51" w:rsidRDefault="53F22D51" w:rsidP="53F22D51">
            <w:r w:rsidRPr="53F22D51">
              <w:rPr>
                <w:rFonts w:ascii="Arial" w:eastAsia="Arial" w:hAnsi="Arial" w:cs="Arial"/>
              </w:rPr>
              <w:t xml:space="preserve"> </w:t>
            </w:r>
            <w:r w:rsidR="00425FB2">
              <w:rPr>
                <w:rFonts w:ascii="Arial" w:eastAsia="Arial" w:hAnsi="Arial" w:cs="Arial"/>
              </w:rPr>
              <w:t>Thursday, 24</w:t>
            </w:r>
            <w:r w:rsidR="00391912">
              <w:rPr>
                <w:rFonts w:ascii="Arial" w:eastAsia="Arial" w:hAnsi="Arial" w:cs="Arial"/>
              </w:rPr>
              <w:t xml:space="preserve"> July 2025</w:t>
            </w:r>
          </w:p>
        </w:tc>
      </w:tr>
      <w:tr w:rsidR="53F22D51" w14:paraId="264C7698"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4BC9F" w14:textId="32A53D37" w:rsidR="53F22D51" w:rsidRDefault="53F22D51" w:rsidP="53F22D51">
            <w:pPr>
              <w:spacing w:line="276" w:lineRule="auto"/>
            </w:pPr>
            <w:r w:rsidRPr="53F22D51">
              <w:rPr>
                <w:rFonts w:ascii="Arial" w:eastAsia="Arial" w:hAnsi="Arial" w:cs="Arial"/>
                <w:b/>
                <w:bCs/>
              </w:rPr>
              <w:t>CLOSING DATE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DBCCBD" w14:textId="7A399FDC" w:rsidR="53F22D51" w:rsidRDefault="53F22D51" w:rsidP="53F22D51">
            <w:r w:rsidRPr="53F22D51">
              <w:rPr>
                <w:rFonts w:ascii="Arial" w:eastAsia="Arial" w:hAnsi="Arial" w:cs="Arial"/>
              </w:rPr>
              <w:t xml:space="preserve"> </w:t>
            </w:r>
            <w:r w:rsidR="00CB5EB2">
              <w:rPr>
                <w:rFonts w:ascii="Arial" w:eastAsia="Arial" w:hAnsi="Arial" w:cs="Arial"/>
              </w:rPr>
              <w:t>Thursday, 7</w:t>
            </w:r>
            <w:r w:rsidR="00873C9D">
              <w:rPr>
                <w:rFonts w:ascii="Arial" w:eastAsia="Arial" w:hAnsi="Arial" w:cs="Arial"/>
              </w:rPr>
              <w:t xml:space="preserve"> August</w:t>
            </w:r>
            <w:r w:rsidR="008E4C8C">
              <w:rPr>
                <w:rFonts w:ascii="Arial" w:eastAsia="Arial" w:hAnsi="Arial" w:cs="Arial"/>
              </w:rPr>
              <w:t xml:space="preserve"> 2025 11:59pm</w:t>
            </w:r>
          </w:p>
        </w:tc>
      </w:tr>
      <w:tr w:rsidR="53F22D51" w14:paraId="41473BAD"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07BA2" w14:textId="6D3DD1B7" w:rsidR="53F22D51" w:rsidRDefault="53F22D51" w:rsidP="53F22D51">
            <w:pPr>
              <w:spacing w:line="276" w:lineRule="auto"/>
            </w:pPr>
            <w:r w:rsidRPr="53F22D51">
              <w:rPr>
                <w:rFonts w:ascii="Arial" w:eastAsia="Arial" w:hAnsi="Arial" w:cs="Arial"/>
                <w:b/>
                <w:bCs/>
              </w:rPr>
              <w:t>SPECIAL NOTE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F1973A" w14:textId="77777777" w:rsidR="002E7423" w:rsidRPr="005D2FB7" w:rsidRDefault="002E7423" w:rsidP="002E7423">
            <w:pPr>
              <w:spacing w:after="120"/>
              <w:rPr>
                <w:rFonts w:ascii="Arial" w:eastAsia="Arial" w:hAnsi="Arial" w:cs="Arial"/>
                <w:sz w:val="22"/>
                <w:szCs w:val="22"/>
              </w:rPr>
            </w:pPr>
            <w:r w:rsidRPr="005D2FB7">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from a merit pool may be offered as a specified term. </w:t>
            </w:r>
          </w:p>
          <w:p w14:paraId="422D689B" w14:textId="2C4332F6" w:rsidR="53F22D51" w:rsidRDefault="002E7423" w:rsidP="002E7423">
            <w:pPr>
              <w:spacing w:after="120"/>
            </w:pPr>
            <w:r w:rsidRPr="005D2FB7">
              <w:rPr>
                <w:rFonts w:ascii="Arial" w:eastAsia="Arial" w:hAnsi="Arial" w:cs="Arial"/>
                <w:sz w:val="22"/>
                <w:szCs w:val="22"/>
              </w:rPr>
              <w:t>Applicants may have their application and assessment results shared with other Australian Public Service (APS) agencies looking to fill similar roles.</w:t>
            </w:r>
          </w:p>
        </w:tc>
      </w:tr>
    </w:tbl>
    <w:p w14:paraId="72FC2D85" w14:textId="5FCFF393" w:rsidR="00CC07BC" w:rsidRDefault="00CC07BC" w:rsidP="53F22D51">
      <w:pPr>
        <w:widowControl w:val="0"/>
        <w:autoSpaceDE w:val="0"/>
        <w:spacing w:after="160" w:line="276" w:lineRule="auto"/>
      </w:pPr>
    </w:p>
    <w:p w14:paraId="22D16D6C" w14:textId="5BBC4773" w:rsidR="00CC07BC" w:rsidRDefault="00CC07BC" w:rsidP="53F22D51">
      <w:pPr>
        <w:widowControl w:val="0"/>
        <w:pBdr>
          <w:bottom w:val="single" w:sz="4" w:space="1" w:color="000000"/>
        </w:pBdr>
        <w:shd w:val="clear" w:color="auto" w:fill="FFFFFF" w:themeFill="background1"/>
        <w:autoSpaceDE w:val="0"/>
        <w:spacing w:after="160" w:line="276" w:lineRule="auto"/>
        <w:rPr>
          <w:rFonts w:ascii="Arial" w:eastAsia="Arial" w:hAnsi="Arial" w:cs="Arial"/>
          <w:b/>
          <w:bCs/>
          <w:color w:val="000000"/>
          <w:sz w:val="22"/>
          <w:szCs w:val="22"/>
        </w:rPr>
      </w:pPr>
    </w:p>
    <w:p w14:paraId="073BEE39"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A01B83F" w14:textId="77777777" w:rsidR="007C1428" w:rsidRDefault="007C1428"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5565CAF"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D00536B" w14:textId="77777777" w:rsidR="00DB1367" w:rsidRDefault="00DB1367"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2C86CAA1" w14:textId="77777777" w:rsidR="00DB1367" w:rsidRDefault="00DB1367"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B701D61" w14:textId="77777777" w:rsidR="009157A0" w:rsidRPr="009959E9" w:rsidRDefault="009157A0" w:rsidP="00881DB3">
      <w:pPr>
        <w:widowControl w:val="0"/>
        <w:shd w:val="clear" w:color="auto" w:fill="FFFFFF"/>
        <w:autoSpaceDE w:val="0"/>
        <w:spacing w:after="160"/>
        <w:rPr>
          <w:rFonts w:ascii="Arial" w:eastAsia="Arial" w:hAnsi="Arial" w:cs="Arial"/>
          <w:color w:val="000000"/>
          <w:sz w:val="22"/>
          <w:szCs w:val="22"/>
        </w:rPr>
      </w:pPr>
      <w:r w:rsidRPr="009959E9">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Pr="009959E9" w:rsidRDefault="009157A0" w:rsidP="00881DB3">
      <w:pPr>
        <w:widowControl w:val="0"/>
        <w:shd w:val="clear" w:color="auto" w:fill="FFFFFF"/>
        <w:autoSpaceDE w:val="0"/>
        <w:spacing w:after="160"/>
        <w:rPr>
          <w:rFonts w:ascii="Arial" w:eastAsia="Arial" w:hAnsi="Arial" w:cs="Arial"/>
          <w:color w:val="000000"/>
          <w:sz w:val="22"/>
          <w:szCs w:val="22"/>
        </w:rPr>
      </w:pPr>
      <w:r w:rsidRPr="009959E9">
        <w:rPr>
          <w:rFonts w:ascii="Arial" w:eastAsia="Arial" w:hAnsi="Arial" w:cs="Arial"/>
          <w:color w:val="000000"/>
          <w:sz w:val="22"/>
          <w:szCs w:val="22"/>
        </w:rPr>
        <w:t>True to our building’s original brief, we provide a ‘people’s place’, where big ideas are explored.</w:t>
      </w:r>
    </w:p>
    <w:p w14:paraId="5E6E4497" w14:textId="77777777" w:rsidR="009157A0" w:rsidRPr="009959E9" w:rsidRDefault="009157A0" w:rsidP="00881DB3">
      <w:pPr>
        <w:widowControl w:val="0"/>
        <w:shd w:val="clear" w:color="auto" w:fill="FFFFFF"/>
        <w:autoSpaceDE w:val="0"/>
        <w:spacing w:after="160"/>
        <w:rPr>
          <w:rFonts w:ascii="Arial" w:eastAsia="Arial" w:hAnsi="Arial" w:cs="Arial"/>
          <w:color w:val="000000"/>
          <w:sz w:val="22"/>
          <w:szCs w:val="22"/>
        </w:rPr>
      </w:pPr>
      <w:r w:rsidRPr="009959E9">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Pr="009959E9" w:rsidRDefault="009157A0" w:rsidP="00881DB3">
      <w:pPr>
        <w:widowControl w:val="0"/>
        <w:shd w:val="clear" w:color="auto" w:fill="FFFFFF"/>
        <w:autoSpaceDE w:val="0"/>
        <w:spacing w:after="240"/>
        <w:rPr>
          <w:rFonts w:ascii="Arial" w:eastAsia="Arial" w:hAnsi="Arial" w:cs="Arial"/>
          <w:color w:val="000000"/>
          <w:sz w:val="22"/>
          <w:szCs w:val="22"/>
        </w:rPr>
      </w:pPr>
      <w:r w:rsidRPr="009959E9">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5F96B432" w:rsidR="009157A0" w:rsidRPr="009959E9" w:rsidRDefault="009157A0" w:rsidP="00881DB3">
      <w:pPr>
        <w:widowControl w:val="0"/>
        <w:shd w:val="clear" w:color="auto" w:fill="FFFFFF"/>
        <w:autoSpaceDE w:val="0"/>
        <w:spacing w:after="240"/>
        <w:rPr>
          <w:rFonts w:ascii="Arial" w:eastAsia="Arial" w:hAnsi="Arial" w:cs="Arial"/>
          <w:color w:val="000000"/>
          <w:sz w:val="22"/>
          <w:szCs w:val="22"/>
        </w:rPr>
      </w:pPr>
      <w:bookmarkStart w:id="0" w:name="_Hlk190267287"/>
      <w:r w:rsidRPr="009959E9">
        <w:rPr>
          <w:rFonts w:ascii="Arial" w:eastAsia="Arial" w:hAnsi="Arial" w:cs="Arial"/>
          <w:color w:val="000000"/>
          <w:sz w:val="22"/>
          <w:szCs w:val="22"/>
        </w:rPr>
        <w:t xml:space="preserve">Careers at MoAD are varied, from </w:t>
      </w:r>
      <w:r w:rsidR="0056642C" w:rsidRPr="009959E9">
        <w:rPr>
          <w:rFonts w:ascii="Arial" w:eastAsia="Arial" w:hAnsi="Arial" w:cs="Arial"/>
          <w:color w:val="000000"/>
          <w:sz w:val="22"/>
          <w:szCs w:val="22"/>
        </w:rPr>
        <w:t xml:space="preserve">human resource officers, </w:t>
      </w:r>
      <w:r w:rsidRPr="009959E9">
        <w:rPr>
          <w:rFonts w:ascii="Arial" w:eastAsia="Arial" w:hAnsi="Arial" w:cs="Arial"/>
          <w:color w:val="000000"/>
          <w:sz w:val="22"/>
          <w:szCs w:val="22"/>
        </w:rPr>
        <w:t>exhibition curators, heritage officers and learning facilitators</w:t>
      </w:r>
      <w:r w:rsidR="0056642C" w:rsidRPr="009959E9">
        <w:rPr>
          <w:rFonts w:ascii="Arial" w:eastAsia="Arial" w:hAnsi="Arial" w:cs="Arial"/>
          <w:color w:val="000000"/>
          <w:sz w:val="22"/>
          <w:szCs w:val="22"/>
        </w:rPr>
        <w:t>,</w:t>
      </w:r>
      <w:r w:rsidRPr="009959E9">
        <w:rPr>
          <w:rFonts w:ascii="Arial" w:eastAsia="Arial" w:hAnsi="Arial" w:cs="Arial"/>
          <w:color w:val="000000"/>
          <w:sz w:val="22"/>
          <w:szCs w:val="22"/>
        </w:rPr>
        <w:t xml:space="preserve"> to digital producers, finance officers and IT specialists. We</w:t>
      </w:r>
      <w:r w:rsidR="0056642C" w:rsidRPr="009959E9">
        <w:rPr>
          <w:rFonts w:ascii="Arial" w:eastAsia="Arial" w:hAnsi="Arial" w:cs="Arial"/>
          <w:color w:val="000000"/>
          <w:sz w:val="22"/>
          <w:szCs w:val="22"/>
        </w:rPr>
        <w:t xml:space="preserve"> are </w:t>
      </w:r>
      <w:r w:rsidRPr="009959E9">
        <w:rPr>
          <w:rFonts w:ascii="Arial" w:eastAsia="Arial" w:hAnsi="Arial" w:cs="Arial"/>
          <w:color w:val="000000"/>
          <w:sz w:val="22"/>
          <w:szCs w:val="22"/>
        </w:rPr>
        <w:t xml:space="preserve">a small </w:t>
      </w:r>
      <w:r w:rsidR="0056642C" w:rsidRPr="009959E9">
        <w:rPr>
          <w:rFonts w:ascii="Arial" w:eastAsia="Arial" w:hAnsi="Arial" w:cs="Arial"/>
          <w:color w:val="000000"/>
          <w:sz w:val="22"/>
          <w:szCs w:val="22"/>
        </w:rPr>
        <w:t>agency</w:t>
      </w:r>
      <w:r w:rsidRPr="009959E9">
        <w:rPr>
          <w:rFonts w:ascii="Arial" w:eastAsia="Arial" w:hAnsi="Arial" w:cs="Arial"/>
          <w:color w:val="000000"/>
          <w:sz w:val="22"/>
          <w:szCs w:val="22"/>
        </w:rPr>
        <w:t>, working in a dynamic environment, sharing our democratic and political history in a heritage-listed building.</w:t>
      </w:r>
    </w:p>
    <w:bookmarkEnd w:id="0"/>
    <w:p w14:paraId="684785DD" w14:textId="0BF1460D" w:rsidR="009157A0" w:rsidRPr="009959E9" w:rsidRDefault="009157A0" w:rsidP="00881DB3">
      <w:pPr>
        <w:widowControl w:val="0"/>
        <w:shd w:val="clear" w:color="auto" w:fill="FFFFFF"/>
        <w:autoSpaceDE w:val="0"/>
        <w:spacing w:after="240"/>
        <w:rPr>
          <w:rFonts w:ascii="Arial" w:eastAsia="Arial" w:hAnsi="Arial" w:cs="Arial"/>
          <w:color w:val="000000"/>
          <w:sz w:val="22"/>
          <w:szCs w:val="22"/>
        </w:rPr>
      </w:pPr>
      <w:r w:rsidRPr="009959E9">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r w:rsidR="00D840C9" w:rsidRPr="009959E9">
        <w:rPr>
          <w:rFonts w:ascii="Arial" w:hAnsi="Arial" w:cs="Arial"/>
          <w:color w:val="000000" w:themeColor="text1"/>
          <w:sz w:val="22"/>
          <w:szCs w:val="22"/>
        </w:rPr>
        <w:t xml:space="preserve">MoAD’s commitment to reconciliation is expressed in the </w:t>
      </w:r>
      <w:hyperlink r:id="rId12">
        <w:r w:rsidR="00D840C9" w:rsidRPr="009959E9">
          <w:rPr>
            <w:rStyle w:val="Hyperlink"/>
            <w:rFonts w:ascii="Arial" w:eastAsiaTheme="majorEastAsia" w:hAnsi="Arial" w:cs="Arial"/>
            <w:sz w:val="22"/>
            <w:szCs w:val="22"/>
          </w:rPr>
          <w:t>MoAD Reconciliation Action Plan 2023-25</w:t>
        </w:r>
      </w:hyperlink>
      <w:r w:rsidR="00D840C9" w:rsidRPr="009959E9">
        <w:rPr>
          <w:rFonts w:ascii="Arial" w:eastAsia="Arial" w:hAnsi="Arial" w:cs="Arial"/>
          <w:color w:val="000000" w:themeColor="text1"/>
          <w:sz w:val="22"/>
          <w:szCs w:val="22"/>
        </w:rPr>
        <w:t>.</w:t>
      </w:r>
    </w:p>
    <w:p w14:paraId="3A53EF9A" w14:textId="3ADE2692" w:rsidR="009157A0" w:rsidRPr="009959E9" w:rsidRDefault="009157A0" w:rsidP="00881DB3">
      <w:pPr>
        <w:widowControl w:val="0"/>
        <w:shd w:val="clear" w:color="auto" w:fill="FFFFFF"/>
        <w:autoSpaceDE w:val="0"/>
        <w:spacing w:after="240"/>
        <w:rPr>
          <w:rFonts w:ascii="Arial" w:hAnsi="Arial" w:cs="Arial"/>
          <w:sz w:val="22"/>
          <w:szCs w:val="22"/>
        </w:rPr>
      </w:pPr>
      <w:bookmarkStart w:id="1" w:name="_Hlk190267411"/>
      <w:r w:rsidRPr="009959E9">
        <w:rPr>
          <w:rFonts w:ascii="Arial" w:eastAsia="Arial" w:hAnsi="Arial" w:cs="Arial"/>
          <w:color w:val="000000"/>
          <w:sz w:val="22"/>
          <w:szCs w:val="22"/>
        </w:rPr>
        <w:t xml:space="preserve">MoAD employees are engaged under the </w:t>
      </w:r>
      <w:hyperlink r:id="rId13" w:history="1">
        <w:r w:rsidRPr="009959E9">
          <w:rPr>
            <w:rStyle w:val="Hyperlink"/>
            <w:rFonts w:ascii="Arial" w:eastAsia="Arial" w:hAnsi="Arial" w:cs="Arial"/>
            <w:i/>
            <w:iCs/>
            <w:sz w:val="22"/>
            <w:szCs w:val="22"/>
          </w:rPr>
          <w:t>Public Service Act 1999</w:t>
        </w:r>
      </w:hyperlink>
      <w:r w:rsidRPr="009959E9">
        <w:rPr>
          <w:rFonts w:ascii="Arial" w:eastAsia="Arial" w:hAnsi="Arial" w:cs="Arial"/>
          <w:color w:val="196B24"/>
          <w:sz w:val="22"/>
          <w:szCs w:val="22"/>
          <w:u w:val="single"/>
        </w:rPr>
        <w:t xml:space="preserve"> </w:t>
      </w:r>
      <w:r w:rsidRPr="009959E9">
        <w:rPr>
          <w:rFonts w:ascii="Arial" w:eastAsia="Arial" w:hAnsi="Arial" w:cs="Arial"/>
          <w:color w:val="000000"/>
          <w:sz w:val="22"/>
          <w:szCs w:val="22"/>
        </w:rPr>
        <w:t>and are subject to the terms</w:t>
      </w:r>
      <w:r w:rsidRPr="009959E9">
        <w:rPr>
          <w:rFonts w:ascii="Arial" w:eastAsia="Calibri" w:hAnsi="Arial" w:cs="Arial"/>
          <w:color w:val="000000"/>
          <w:sz w:val="22"/>
          <w:szCs w:val="22"/>
        </w:rPr>
        <w:t xml:space="preserve"> and conditions of employment in the </w:t>
      </w:r>
      <w:hyperlink r:id="rId14" w:history="1">
        <w:r w:rsidRPr="009959E9">
          <w:rPr>
            <w:rStyle w:val="Hyperlink"/>
            <w:rFonts w:ascii="Arial" w:eastAsia="Calibri" w:hAnsi="Arial" w:cs="Arial"/>
            <w:i/>
            <w:iCs/>
            <w:sz w:val="22"/>
            <w:szCs w:val="22"/>
          </w:rPr>
          <w:t>OPH Enterprise Agreem</w:t>
        </w:r>
        <w:bookmarkStart w:id="2" w:name="_Hlt163118285"/>
        <w:bookmarkStart w:id="3" w:name="_Hlt163118286"/>
        <w:r w:rsidRPr="009959E9">
          <w:rPr>
            <w:rStyle w:val="Hyperlink"/>
            <w:rFonts w:ascii="Arial" w:eastAsia="Calibri" w:hAnsi="Arial" w:cs="Arial"/>
            <w:i/>
            <w:iCs/>
            <w:sz w:val="22"/>
            <w:szCs w:val="22"/>
          </w:rPr>
          <w:t>e</w:t>
        </w:r>
        <w:bookmarkEnd w:id="2"/>
        <w:bookmarkEnd w:id="3"/>
        <w:r w:rsidRPr="009959E9">
          <w:rPr>
            <w:rStyle w:val="Hyperlink"/>
            <w:rFonts w:ascii="Arial" w:eastAsia="Calibri" w:hAnsi="Arial" w:cs="Arial"/>
            <w:i/>
            <w:iCs/>
            <w:sz w:val="22"/>
            <w:szCs w:val="22"/>
          </w:rPr>
          <w:t>nt 2024-2</w:t>
        </w:r>
        <w:r w:rsidR="00947873" w:rsidRPr="009959E9">
          <w:rPr>
            <w:rStyle w:val="Hyperlink"/>
            <w:rFonts w:ascii="Arial" w:eastAsia="Calibri" w:hAnsi="Arial" w:cs="Arial"/>
            <w:i/>
            <w:iCs/>
            <w:sz w:val="22"/>
            <w:szCs w:val="22"/>
          </w:rPr>
          <w:t>02</w:t>
        </w:r>
        <w:r w:rsidRPr="009959E9">
          <w:rPr>
            <w:rStyle w:val="Hyperlink"/>
            <w:rFonts w:ascii="Arial" w:eastAsia="Calibri" w:hAnsi="Arial" w:cs="Arial"/>
            <w:i/>
            <w:iCs/>
            <w:sz w:val="22"/>
            <w:szCs w:val="22"/>
          </w:rPr>
          <w:t>7</w:t>
        </w:r>
      </w:hyperlink>
      <w:r w:rsidR="0056642C" w:rsidRPr="009959E9">
        <w:rPr>
          <w:rFonts w:ascii="Arial" w:hAnsi="Arial" w:cs="Arial"/>
          <w:i/>
          <w:iCs/>
          <w:sz w:val="22"/>
          <w:szCs w:val="22"/>
        </w:rPr>
        <w:t>.</w:t>
      </w:r>
      <w:bookmarkEnd w:id="1"/>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0433D16A" w14:textId="77777777" w:rsidR="00794D90" w:rsidRPr="00D812B6" w:rsidRDefault="00B834AB" w:rsidP="00794D90">
      <w:pPr>
        <w:tabs>
          <w:tab w:val="left" w:pos="863"/>
          <w:tab w:val="left" w:pos="864"/>
        </w:tabs>
        <w:spacing w:before="127" w:line="256" w:lineRule="auto"/>
        <w:ind w:left="142" w:right="568"/>
        <w:rPr>
          <w:rFonts w:ascii="Arial" w:hAnsi="Arial" w:cs="Arial"/>
          <w:sz w:val="22"/>
          <w:szCs w:val="22"/>
        </w:rPr>
      </w:pPr>
      <w:r>
        <w:br/>
      </w:r>
      <w:r w:rsidR="00794D90" w:rsidRPr="164F4C67">
        <w:rPr>
          <w:rFonts w:ascii="Arial" w:hAnsi="Arial" w:cs="Arial"/>
          <w:sz w:val="22"/>
          <w:szCs w:val="22"/>
        </w:rPr>
        <w:t xml:space="preserve">The </w:t>
      </w:r>
      <w:r w:rsidR="00794D90" w:rsidRPr="00D812B6">
        <w:rPr>
          <w:rFonts w:ascii="Arial" w:hAnsi="Arial" w:cs="Arial"/>
          <w:sz w:val="22"/>
          <w:szCs w:val="22"/>
        </w:rPr>
        <w:t>Exhibitions team</w:t>
      </w:r>
      <w:r w:rsidR="00794D90" w:rsidRPr="164F4C67">
        <w:rPr>
          <w:rFonts w:ascii="Arial" w:hAnsi="Arial" w:cs="Arial"/>
          <w:sz w:val="22"/>
          <w:szCs w:val="22"/>
        </w:rPr>
        <w:t xml:space="preserve"> at MoAD</w:t>
      </w:r>
      <w:r w:rsidR="00794D90" w:rsidRPr="00D812B6">
        <w:rPr>
          <w:rFonts w:ascii="Arial" w:hAnsi="Arial" w:cs="Arial"/>
          <w:sz w:val="22"/>
          <w:szCs w:val="22"/>
        </w:rPr>
        <w:t xml:space="preserve"> collaborates across the organisation to create engaging displays that educate and inspire visitors. They work with specialist curatorial, engagement, and interpretation teams, </w:t>
      </w:r>
      <w:r w:rsidR="00794D90">
        <w:rPr>
          <w:rFonts w:ascii="Arial" w:hAnsi="Arial" w:cs="Arial"/>
          <w:sz w:val="22"/>
          <w:szCs w:val="22"/>
        </w:rPr>
        <w:t>supporting</w:t>
      </w:r>
      <w:r w:rsidR="00794D90" w:rsidRPr="00D812B6">
        <w:rPr>
          <w:rFonts w:ascii="Arial" w:hAnsi="Arial" w:cs="Arial"/>
          <w:sz w:val="22"/>
          <w:szCs w:val="22"/>
        </w:rPr>
        <w:t xml:space="preserve"> exhibitions from inception to public opening. Additionally, they </w:t>
      </w:r>
      <w:r w:rsidR="00794D90">
        <w:rPr>
          <w:rFonts w:ascii="Arial" w:hAnsi="Arial" w:cs="Arial"/>
          <w:sz w:val="22"/>
          <w:szCs w:val="22"/>
        </w:rPr>
        <w:t>maintain</w:t>
      </w:r>
      <w:r w:rsidR="00794D90" w:rsidRPr="00D812B6">
        <w:rPr>
          <w:rFonts w:ascii="Arial" w:hAnsi="Arial" w:cs="Arial"/>
          <w:sz w:val="22"/>
          <w:szCs w:val="22"/>
        </w:rPr>
        <w:t xml:space="preserve"> exhibition infrastructure ensuring each space enhances the overall museum experience. </w:t>
      </w:r>
    </w:p>
    <w:p w14:paraId="52F58C80" w14:textId="77777777" w:rsidR="00794D90" w:rsidRPr="00D812B6" w:rsidRDefault="00794D90" w:rsidP="00794D90">
      <w:pPr>
        <w:tabs>
          <w:tab w:val="left" w:pos="863"/>
          <w:tab w:val="left" w:pos="864"/>
        </w:tabs>
        <w:spacing w:before="127" w:line="256" w:lineRule="auto"/>
        <w:ind w:left="142" w:right="568"/>
        <w:rPr>
          <w:rFonts w:ascii="Arial" w:hAnsi="Arial" w:cs="Arial"/>
          <w:sz w:val="22"/>
          <w:szCs w:val="22"/>
        </w:rPr>
      </w:pPr>
      <w:r w:rsidRPr="00D812B6">
        <w:rPr>
          <w:rFonts w:ascii="Arial" w:hAnsi="Arial" w:cs="Arial"/>
          <w:sz w:val="22"/>
          <w:szCs w:val="22"/>
        </w:rPr>
        <w:t xml:space="preserve">Working alongside the broader MoAD and Exhibitions team the Exhibition </w:t>
      </w:r>
      <w:r>
        <w:rPr>
          <w:rFonts w:ascii="Arial" w:hAnsi="Arial" w:cs="Arial"/>
          <w:sz w:val="22"/>
          <w:szCs w:val="22"/>
        </w:rPr>
        <w:t xml:space="preserve">Technician </w:t>
      </w:r>
      <w:r w:rsidRPr="00D812B6">
        <w:rPr>
          <w:rFonts w:ascii="Arial" w:hAnsi="Arial" w:cs="Arial"/>
          <w:sz w:val="22"/>
          <w:szCs w:val="22"/>
        </w:rPr>
        <w:t>is the first point of contact for on-site technical support.</w:t>
      </w:r>
      <w:r>
        <w:rPr>
          <w:rFonts w:ascii="Arial" w:hAnsi="Arial" w:cs="Arial"/>
          <w:sz w:val="22"/>
          <w:szCs w:val="22"/>
        </w:rPr>
        <w:t xml:space="preserve"> They support the</w:t>
      </w:r>
      <w:r w:rsidRPr="00D812B6">
        <w:rPr>
          <w:rFonts w:ascii="Arial" w:hAnsi="Arial" w:cs="Arial"/>
          <w:sz w:val="22"/>
          <w:szCs w:val="22"/>
        </w:rPr>
        <w:t xml:space="preserve"> </w:t>
      </w:r>
      <w:r>
        <w:rPr>
          <w:rFonts w:ascii="Arial" w:hAnsi="Arial" w:cs="Arial"/>
          <w:sz w:val="22"/>
          <w:szCs w:val="22"/>
        </w:rPr>
        <w:t>installation</w:t>
      </w:r>
      <w:r w:rsidRPr="00D812B6">
        <w:rPr>
          <w:rFonts w:ascii="Arial" w:hAnsi="Arial" w:cs="Arial"/>
          <w:sz w:val="22"/>
          <w:szCs w:val="22"/>
        </w:rPr>
        <w:t xml:space="preserve">, </w:t>
      </w:r>
      <w:r>
        <w:rPr>
          <w:rFonts w:ascii="Arial" w:hAnsi="Arial" w:cs="Arial"/>
          <w:sz w:val="22"/>
          <w:szCs w:val="22"/>
        </w:rPr>
        <w:t>maintenance</w:t>
      </w:r>
      <w:r w:rsidRPr="00D812B6">
        <w:rPr>
          <w:rFonts w:ascii="Arial" w:hAnsi="Arial" w:cs="Arial"/>
          <w:sz w:val="22"/>
          <w:szCs w:val="22"/>
        </w:rPr>
        <w:t>, and de-install</w:t>
      </w:r>
      <w:r>
        <w:rPr>
          <w:rFonts w:ascii="Arial" w:hAnsi="Arial" w:cs="Arial"/>
          <w:sz w:val="22"/>
          <w:szCs w:val="22"/>
        </w:rPr>
        <w:t xml:space="preserve"> of</w:t>
      </w:r>
      <w:r w:rsidRPr="00D812B6">
        <w:rPr>
          <w:rFonts w:ascii="Arial" w:hAnsi="Arial" w:cs="Arial"/>
          <w:sz w:val="22"/>
          <w:szCs w:val="22"/>
        </w:rPr>
        <w:t xml:space="preserve"> exhibitions,</w:t>
      </w:r>
      <w:r>
        <w:rPr>
          <w:rFonts w:ascii="Arial" w:hAnsi="Arial" w:cs="Arial"/>
          <w:sz w:val="22"/>
          <w:szCs w:val="22"/>
        </w:rPr>
        <w:t xml:space="preserve"> both core and temporary,</w:t>
      </w:r>
      <w:r w:rsidRPr="00D812B6">
        <w:rPr>
          <w:rFonts w:ascii="Arial" w:hAnsi="Arial" w:cs="Arial"/>
          <w:sz w:val="22"/>
          <w:szCs w:val="22"/>
        </w:rPr>
        <w:t xml:space="preserve"> including </w:t>
      </w:r>
      <w:r>
        <w:rPr>
          <w:rFonts w:ascii="Arial" w:hAnsi="Arial" w:cs="Arial"/>
          <w:sz w:val="22"/>
          <w:szCs w:val="22"/>
        </w:rPr>
        <w:t xml:space="preserve">servicing </w:t>
      </w:r>
      <w:r w:rsidRPr="00D812B6">
        <w:rPr>
          <w:rFonts w:ascii="Arial" w:hAnsi="Arial" w:cs="Arial"/>
          <w:sz w:val="22"/>
          <w:szCs w:val="22"/>
        </w:rPr>
        <w:t>travelling exhibitions</w:t>
      </w:r>
      <w:r>
        <w:rPr>
          <w:rFonts w:ascii="Arial" w:hAnsi="Arial" w:cs="Arial"/>
          <w:sz w:val="22"/>
          <w:szCs w:val="22"/>
        </w:rPr>
        <w:t xml:space="preserve"> which have returned to Canberra</w:t>
      </w:r>
      <w:r w:rsidRPr="00D812B6">
        <w:rPr>
          <w:rFonts w:ascii="Arial" w:hAnsi="Arial" w:cs="Arial"/>
          <w:sz w:val="22"/>
          <w:szCs w:val="22"/>
        </w:rPr>
        <w:t xml:space="preserve">. This includes working across a heritage building to ensure seamless exhibition experiences for visitors. </w:t>
      </w:r>
    </w:p>
    <w:p w14:paraId="311BDECC" w14:textId="77777777" w:rsidR="00794D90" w:rsidRDefault="00794D90" w:rsidP="00794D90">
      <w:pPr>
        <w:tabs>
          <w:tab w:val="left" w:pos="863"/>
          <w:tab w:val="left" w:pos="864"/>
        </w:tabs>
        <w:spacing w:before="127" w:line="256" w:lineRule="auto"/>
        <w:ind w:left="142" w:right="568"/>
        <w:rPr>
          <w:rFonts w:ascii="Arial" w:hAnsi="Arial" w:cs="Arial"/>
          <w:sz w:val="22"/>
          <w:szCs w:val="22"/>
        </w:rPr>
      </w:pPr>
      <w:r w:rsidRPr="7EB3FA3A">
        <w:rPr>
          <w:rFonts w:ascii="Arial" w:hAnsi="Arial" w:cs="Arial"/>
          <w:sz w:val="22"/>
          <w:szCs w:val="22"/>
        </w:rPr>
        <w:t xml:space="preserve">The technician must have a good understanding of exhibition changeovers, basic audiovisual (AV) equipment, </w:t>
      </w:r>
      <w:r w:rsidRPr="164F4C67">
        <w:rPr>
          <w:rFonts w:ascii="Arial" w:hAnsi="Arial" w:cs="Arial"/>
          <w:sz w:val="22"/>
          <w:szCs w:val="22"/>
        </w:rPr>
        <w:t xml:space="preserve">exhibition </w:t>
      </w:r>
      <w:r w:rsidRPr="009F6DAA">
        <w:rPr>
          <w:rFonts w:ascii="Arial" w:hAnsi="Arial" w:cs="Arial"/>
          <w:sz w:val="22"/>
          <w:szCs w:val="22"/>
        </w:rPr>
        <w:t>lighting,</w:t>
      </w:r>
      <w:r w:rsidRPr="7EB3FA3A">
        <w:rPr>
          <w:rFonts w:ascii="Arial" w:hAnsi="Arial" w:cs="Arial"/>
          <w:sz w:val="22"/>
          <w:szCs w:val="22"/>
        </w:rPr>
        <w:t xml:space="preserve"> signage &amp; wayfinding, and other exhibition collateral. </w:t>
      </w:r>
      <w:r w:rsidRPr="164F4C67">
        <w:rPr>
          <w:rFonts w:ascii="Arial" w:hAnsi="Arial" w:cs="Arial"/>
          <w:sz w:val="22"/>
          <w:szCs w:val="22"/>
        </w:rPr>
        <w:t>Working in conjunction with the Workshop Coordinator</w:t>
      </w:r>
      <w:r>
        <w:rPr>
          <w:rFonts w:ascii="Arial" w:hAnsi="Arial" w:cs="Arial"/>
          <w:sz w:val="22"/>
          <w:szCs w:val="22"/>
        </w:rPr>
        <w:t xml:space="preserve"> and following existing procedures,</w:t>
      </w:r>
      <w:r w:rsidRPr="164F4C67">
        <w:rPr>
          <w:rFonts w:ascii="Arial" w:hAnsi="Arial" w:cs="Arial"/>
          <w:sz w:val="22"/>
          <w:szCs w:val="22"/>
        </w:rPr>
        <w:t xml:space="preserve"> this technician will need strong practical skills to fabricate, install, and repair a broad range of exhibition components. Effective </w:t>
      </w:r>
      <w:r w:rsidRPr="7EB3FA3A">
        <w:rPr>
          <w:rFonts w:ascii="Arial" w:hAnsi="Arial" w:cs="Arial"/>
          <w:sz w:val="22"/>
          <w:szCs w:val="22"/>
        </w:rPr>
        <w:t xml:space="preserve">communication </w:t>
      </w:r>
      <w:bookmarkStart w:id="4" w:name="_Int_OmrXD30z"/>
      <w:r w:rsidRPr="7EB3FA3A">
        <w:rPr>
          <w:rFonts w:ascii="Arial" w:hAnsi="Arial" w:cs="Arial"/>
          <w:sz w:val="22"/>
          <w:szCs w:val="22"/>
        </w:rPr>
        <w:t>and</w:t>
      </w:r>
      <w:bookmarkEnd w:id="4"/>
      <w:r w:rsidRPr="7EB3FA3A">
        <w:rPr>
          <w:rFonts w:ascii="Arial" w:hAnsi="Arial" w:cs="Arial"/>
          <w:sz w:val="22"/>
          <w:szCs w:val="22"/>
        </w:rPr>
        <w:t xml:space="preserve"> problem-solving abilities are essential as </w:t>
      </w:r>
      <w:r w:rsidRPr="164F4C67">
        <w:rPr>
          <w:rFonts w:ascii="Arial" w:hAnsi="Arial" w:cs="Arial"/>
          <w:sz w:val="22"/>
          <w:szCs w:val="22"/>
        </w:rPr>
        <w:t>this</w:t>
      </w:r>
      <w:r w:rsidRPr="7EB3FA3A">
        <w:rPr>
          <w:rFonts w:ascii="Arial" w:hAnsi="Arial" w:cs="Arial"/>
          <w:sz w:val="22"/>
          <w:szCs w:val="22"/>
        </w:rPr>
        <w:t xml:space="preserve"> role frequently involves interacting with broader MoAD teams and addressing their needs promptly. This role is supported by the wider Exhibition team</w:t>
      </w:r>
      <w:r w:rsidRPr="164F4C67">
        <w:rPr>
          <w:rFonts w:ascii="Arial" w:hAnsi="Arial" w:cs="Arial"/>
          <w:sz w:val="22"/>
          <w:szCs w:val="22"/>
        </w:rPr>
        <w:t xml:space="preserve"> </w:t>
      </w:r>
      <w:r w:rsidRPr="7EB3FA3A">
        <w:rPr>
          <w:rFonts w:ascii="Arial" w:hAnsi="Arial" w:cs="Arial"/>
          <w:sz w:val="22"/>
          <w:szCs w:val="22"/>
        </w:rPr>
        <w:t>external contractors during peak periods. </w:t>
      </w:r>
    </w:p>
    <w:p w14:paraId="54E0D67D" w14:textId="0FF1D1D7" w:rsidR="00022351" w:rsidRDefault="00794D90" w:rsidP="00794D90">
      <w:pPr>
        <w:tabs>
          <w:tab w:val="left" w:pos="863"/>
          <w:tab w:val="left" w:pos="864"/>
        </w:tabs>
        <w:spacing w:before="127" w:line="256" w:lineRule="auto"/>
        <w:ind w:left="142" w:right="568"/>
        <w:rPr>
          <w:rFonts w:ascii="Arial" w:hAnsi="Arial" w:cs="Arial"/>
          <w:sz w:val="22"/>
          <w:szCs w:val="22"/>
        </w:rPr>
      </w:pPr>
      <w:r w:rsidRPr="00D812B6">
        <w:rPr>
          <w:rFonts w:ascii="Arial" w:hAnsi="Arial" w:cs="Arial"/>
          <w:sz w:val="22"/>
          <w:szCs w:val="22"/>
        </w:rPr>
        <w:t>Due to the sporadic nature of exhibitions around install, deinstall, changeovers, and maintenance, applicants must have the flexibility to work weekends and evenings (sometimes at short notice). Flexible hours and overtime are periodic requirements of the position. More information about overtime allowances can be found in the Old Parliament House Enterprise Agreement. </w:t>
      </w:r>
    </w:p>
    <w:p w14:paraId="6855571D" w14:textId="77777777" w:rsidR="009959E9" w:rsidRDefault="009959E9" w:rsidP="00794D90">
      <w:pPr>
        <w:tabs>
          <w:tab w:val="left" w:pos="863"/>
          <w:tab w:val="left" w:pos="864"/>
        </w:tabs>
        <w:spacing w:before="127" w:line="256" w:lineRule="auto"/>
        <w:ind w:left="142" w:right="568"/>
        <w:rPr>
          <w:rFonts w:ascii="Arial" w:hAnsi="Arial" w:cs="Arial"/>
          <w:sz w:val="22"/>
          <w:szCs w:val="22"/>
        </w:rPr>
      </w:pPr>
    </w:p>
    <w:p w14:paraId="212FF5EA" w14:textId="77777777" w:rsidR="00794D90" w:rsidRPr="004C342D" w:rsidRDefault="00794D90" w:rsidP="00794D90">
      <w:pPr>
        <w:tabs>
          <w:tab w:val="left" w:pos="863"/>
          <w:tab w:val="left" w:pos="864"/>
        </w:tabs>
        <w:spacing w:before="127" w:line="256" w:lineRule="auto"/>
        <w:ind w:left="142" w:right="568"/>
        <w:rPr>
          <w:rFonts w:ascii="Arial" w:hAnsi="Arial" w:cs="Arial"/>
        </w:rPr>
      </w:pPr>
    </w:p>
    <w:p w14:paraId="761F7614" w14:textId="7A98D99A" w:rsidR="009157A0" w:rsidRPr="009A550B" w:rsidRDefault="009157A0" w:rsidP="00603A5D">
      <w:pPr>
        <w:shd w:val="clear" w:color="auto" w:fill="000000" w:themeFill="text1"/>
        <w:rPr>
          <w:sz w:val="32"/>
          <w:szCs w:val="32"/>
        </w:rPr>
      </w:pPr>
      <w:r w:rsidRPr="009A550B">
        <w:rPr>
          <w:rFonts w:ascii="Arial" w:hAnsi="Arial" w:cs="Arial"/>
          <w:b/>
          <w:bCs/>
          <w:sz w:val="32"/>
          <w:szCs w:val="32"/>
        </w:rPr>
        <w:lastRenderedPageBreak/>
        <w:t>ROLE RESPONSIBILITIES and DUTIES</w:t>
      </w:r>
    </w:p>
    <w:p w14:paraId="1298D3D2" w14:textId="77777777" w:rsidR="00D60AC9" w:rsidRDefault="00D60AC9" w:rsidP="00D60AC9">
      <w:pPr>
        <w:rPr>
          <w:rFonts w:ascii="Arial" w:eastAsia="Aptos" w:hAnsi="Arial" w:cs="Arial"/>
          <w:color w:val="000000" w:themeColor="text1"/>
          <w:sz w:val="23"/>
          <w:szCs w:val="23"/>
          <w:lang w:val="en-AU"/>
        </w:rPr>
      </w:pPr>
    </w:p>
    <w:p w14:paraId="744AFDAD" w14:textId="77777777" w:rsidR="00AA7BB0" w:rsidRPr="007D5786" w:rsidRDefault="00AA7BB0" w:rsidP="00AA7BB0">
      <w:pPr>
        <w:pStyle w:val="BodyText"/>
        <w:spacing w:before="3"/>
        <w:rPr>
          <w:rFonts w:ascii="Arial" w:hAnsi="Arial" w:cs="Arial"/>
        </w:rPr>
      </w:pPr>
      <w:r>
        <w:rPr>
          <w:rFonts w:ascii="Arial" w:hAnsi="Arial" w:cs="Arial"/>
        </w:rPr>
        <w:t>Under the direction of the Senior Exhibition Coordinator and Exhibition &amp; Workshop Coordinator this role will be required to deliver the key duties:</w:t>
      </w:r>
    </w:p>
    <w:p w14:paraId="7BF2CD21" w14:textId="77777777" w:rsidR="00AA7BB0" w:rsidRPr="007D5786" w:rsidRDefault="00AA7BB0" w:rsidP="00AA7BB0">
      <w:pPr>
        <w:pStyle w:val="BodyText"/>
        <w:numPr>
          <w:ilvl w:val="0"/>
          <w:numId w:val="50"/>
        </w:numPr>
        <w:spacing w:before="3"/>
        <w:rPr>
          <w:rFonts w:ascii="Arial" w:hAnsi="Arial" w:cs="Arial"/>
        </w:rPr>
      </w:pPr>
      <w:r w:rsidRPr="007D5786">
        <w:rPr>
          <w:rFonts w:ascii="Arial" w:hAnsi="Arial" w:cs="Arial"/>
          <w:b/>
          <w:bCs/>
        </w:rPr>
        <w:t>Technical Support</w:t>
      </w:r>
      <w:r w:rsidRPr="007D5786">
        <w:rPr>
          <w:rFonts w:ascii="Arial" w:hAnsi="Arial" w:cs="Arial"/>
        </w:rPr>
        <w:t xml:space="preserve">: Provide technical support for exhibition </w:t>
      </w:r>
      <w:r>
        <w:rPr>
          <w:rFonts w:ascii="Arial" w:hAnsi="Arial" w:cs="Arial"/>
        </w:rPr>
        <w:t xml:space="preserve">changeovers, </w:t>
      </w:r>
      <w:r w:rsidRPr="007D5786">
        <w:rPr>
          <w:rFonts w:ascii="Arial" w:hAnsi="Arial" w:cs="Arial"/>
        </w:rPr>
        <w:t xml:space="preserve">hardware, AV equipment, </w:t>
      </w:r>
      <w:r w:rsidRPr="164F4C67">
        <w:rPr>
          <w:rFonts w:ascii="Arial" w:hAnsi="Arial" w:cs="Arial"/>
        </w:rPr>
        <w:t xml:space="preserve">and </w:t>
      </w:r>
      <w:r w:rsidRPr="009F6DAA">
        <w:rPr>
          <w:rFonts w:ascii="Arial" w:hAnsi="Arial" w:cs="Arial"/>
        </w:rPr>
        <w:t>lighting</w:t>
      </w:r>
      <w:r w:rsidRPr="164F4C67">
        <w:rPr>
          <w:rFonts w:ascii="Arial" w:hAnsi="Arial" w:cs="Arial"/>
        </w:rPr>
        <w:t xml:space="preserve"> </w:t>
      </w:r>
      <w:r w:rsidRPr="007D5786">
        <w:rPr>
          <w:rFonts w:ascii="Arial" w:hAnsi="Arial" w:cs="Arial"/>
        </w:rPr>
        <w:t xml:space="preserve">– including being the first point of call for any issues that arise within exhibitions. </w:t>
      </w:r>
    </w:p>
    <w:p w14:paraId="2CB471C9" w14:textId="77777777" w:rsidR="00AA7BB0" w:rsidRPr="007D5786" w:rsidRDefault="00AA7BB0" w:rsidP="00AA7BB0">
      <w:pPr>
        <w:pStyle w:val="BodyText"/>
        <w:numPr>
          <w:ilvl w:val="0"/>
          <w:numId w:val="50"/>
        </w:numPr>
        <w:spacing w:before="3"/>
        <w:rPr>
          <w:rFonts w:ascii="Arial" w:hAnsi="Arial" w:cs="Arial"/>
        </w:rPr>
      </w:pPr>
      <w:r w:rsidRPr="007D5786">
        <w:rPr>
          <w:rFonts w:ascii="Arial" w:hAnsi="Arial" w:cs="Arial"/>
          <w:b/>
          <w:bCs/>
        </w:rPr>
        <w:t>Maintenance</w:t>
      </w:r>
      <w:r w:rsidRPr="007D5786">
        <w:rPr>
          <w:rFonts w:ascii="Arial" w:hAnsi="Arial" w:cs="Arial"/>
        </w:rPr>
        <w:t xml:space="preserve">: </w:t>
      </w:r>
      <w:r>
        <w:rPr>
          <w:rFonts w:ascii="Arial" w:hAnsi="Arial" w:cs="Arial"/>
        </w:rPr>
        <w:t>Undertake daily routine checks to</w:t>
      </w:r>
      <w:r w:rsidRPr="007D5786">
        <w:rPr>
          <w:rFonts w:ascii="Arial" w:hAnsi="Arial" w:cs="Arial"/>
        </w:rPr>
        <w:t xml:space="preserve"> inspect and maintain exhibition equipment and displays to ensure they are in good working condition, performing repairs or resets as needed. </w:t>
      </w:r>
    </w:p>
    <w:p w14:paraId="217DFD2B" w14:textId="77777777" w:rsidR="00AA7BB0" w:rsidRPr="007D5786" w:rsidRDefault="00AA7BB0" w:rsidP="00AA7BB0">
      <w:pPr>
        <w:pStyle w:val="BodyText"/>
        <w:numPr>
          <w:ilvl w:val="0"/>
          <w:numId w:val="50"/>
        </w:numPr>
        <w:spacing w:before="3"/>
        <w:rPr>
          <w:rFonts w:ascii="Arial" w:hAnsi="Arial" w:cs="Arial"/>
        </w:rPr>
      </w:pPr>
      <w:r w:rsidRPr="007D5786">
        <w:rPr>
          <w:rFonts w:ascii="Arial" w:hAnsi="Arial" w:cs="Arial"/>
          <w:b/>
          <w:bCs/>
        </w:rPr>
        <w:t>Installation and Deinstall</w:t>
      </w:r>
      <w:r w:rsidRPr="007D5786">
        <w:rPr>
          <w:rFonts w:ascii="Arial" w:hAnsi="Arial" w:cs="Arial"/>
        </w:rPr>
        <w:t>: Coordinating with other teams</w:t>
      </w:r>
      <w:r w:rsidRPr="164F4C67">
        <w:rPr>
          <w:rFonts w:ascii="Arial" w:hAnsi="Arial" w:cs="Arial"/>
        </w:rPr>
        <w:t xml:space="preserve"> for the </w:t>
      </w:r>
      <w:r w:rsidRPr="007D5786">
        <w:rPr>
          <w:rFonts w:ascii="Arial" w:hAnsi="Arial" w:cs="Arial"/>
        </w:rPr>
        <w:t>set up and take down exhibition displays.  </w:t>
      </w:r>
    </w:p>
    <w:p w14:paraId="79662998" w14:textId="77777777" w:rsidR="00AA7BB0" w:rsidRPr="007D5786" w:rsidRDefault="00AA7BB0" w:rsidP="00AA7BB0">
      <w:pPr>
        <w:pStyle w:val="BodyText"/>
        <w:numPr>
          <w:ilvl w:val="0"/>
          <w:numId w:val="50"/>
        </w:numPr>
        <w:spacing w:before="3"/>
        <w:rPr>
          <w:rFonts w:ascii="Arial" w:hAnsi="Arial" w:cs="Arial"/>
        </w:rPr>
      </w:pPr>
      <w:r w:rsidRPr="007D5786">
        <w:rPr>
          <w:rFonts w:ascii="Arial" w:hAnsi="Arial" w:cs="Arial"/>
          <w:b/>
          <w:bCs/>
        </w:rPr>
        <w:t>Safety Compliance</w:t>
      </w:r>
      <w:r w:rsidRPr="007D5786">
        <w:rPr>
          <w:rFonts w:ascii="Arial" w:hAnsi="Arial" w:cs="Arial"/>
        </w:rPr>
        <w:t>: Supported by the Exhibition &amp; Workshop Coordinator, ensure all installations follow safety regulations and standards. </w:t>
      </w:r>
    </w:p>
    <w:p w14:paraId="5F56974A" w14:textId="77777777" w:rsidR="00AA7BB0" w:rsidRPr="007D5786" w:rsidRDefault="00AA7BB0" w:rsidP="00AA7BB0">
      <w:pPr>
        <w:pStyle w:val="BodyText"/>
        <w:numPr>
          <w:ilvl w:val="0"/>
          <w:numId w:val="50"/>
        </w:numPr>
        <w:spacing w:before="3"/>
        <w:rPr>
          <w:rFonts w:ascii="Arial" w:hAnsi="Arial" w:cs="Arial"/>
        </w:rPr>
      </w:pPr>
      <w:r w:rsidRPr="007D5786">
        <w:rPr>
          <w:rFonts w:ascii="Arial" w:hAnsi="Arial" w:cs="Arial"/>
          <w:b/>
          <w:bCs/>
        </w:rPr>
        <w:t>Tool/ Machinery Proficiency:</w:t>
      </w:r>
      <w:r w:rsidRPr="007D5786">
        <w:rPr>
          <w:rFonts w:ascii="Arial" w:hAnsi="Arial" w:cs="Arial"/>
        </w:rPr>
        <w:t xml:space="preserve"> Demonstrate proficiency in using power tools and machinery as part of daily tasks. </w:t>
      </w:r>
      <w:r w:rsidRPr="164F4C67">
        <w:rPr>
          <w:rFonts w:ascii="Arial" w:hAnsi="Arial" w:cs="Arial"/>
        </w:rPr>
        <w:t xml:space="preserve">Ideal </w:t>
      </w:r>
      <w:r w:rsidRPr="007D5786">
        <w:rPr>
          <w:rFonts w:ascii="Arial" w:hAnsi="Arial" w:cs="Arial"/>
        </w:rPr>
        <w:t>Candidates will hold appropriate licences and certifications, including: </w:t>
      </w:r>
    </w:p>
    <w:p w14:paraId="17F6E174" w14:textId="77777777" w:rsidR="00AA7BB0" w:rsidRDefault="00AA7BB0" w:rsidP="00AA7BB0">
      <w:pPr>
        <w:pStyle w:val="BodyText"/>
        <w:numPr>
          <w:ilvl w:val="1"/>
          <w:numId w:val="50"/>
        </w:numPr>
        <w:spacing w:before="3"/>
        <w:rPr>
          <w:rFonts w:ascii="Arial" w:hAnsi="Arial" w:cs="Arial"/>
        </w:rPr>
      </w:pPr>
      <w:r w:rsidRPr="7EB3FA3A">
        <w:rPr>
          <w:rFonts w:ascii="Arial" w:hAnsi="Arial" w:cs="Arial"/>
        </w:rPr>
        <w:t>Work Health and Safety General Construction Induction (White Card training)</w:t>
      </w:r>
    </w:p>
    <w:p w14:paraId="7533E45F" w14:textId="77777777" w:rsidR="00AA7BB0" w:rsidRPr="009528D9" w:rsidRDefault="00AA7BB0" w:rsidP="00AA7BB0">
      <w:pPr>
        <w:pStyle w:val="BodyText"/>
        <w:numPr>
          <w:ilvl w:val="1"/>
          <w:numId w:val="50"/>
        </w:numPr>
        <w:spacing w:before="3"/>
        <w:rPr>
          <w:rFonts w:ascii="Arial" w:hAnsi="Arial" w:cs="Arial"/>
        </w:rPr>
      </w:pPr>
      <w:r w:rsidRPr="009528D9">
        <w:rPr>
          <w:rFonts w:ascii="Arial" w:hAnsi="Arial" w:cs="Arial"/>
        </w:rPr>
        <w:t>Silica Awareness </w:t>
      </w:r>
    </w:p>
    <w:p w14:paraId="62CD0A6B" w14:textId="77777777" w:rsidR="00AA7BB0" w:rsidRDefault="00AA7BB0" w:rsidP="00AA7BB0">
      <w:pPr>
        <w:pStyle w:val="BodyText"/>
        <w:numPr>
          <w:ilvl w:val="1"/>
          <w:numId w:val="50"/>
        </w:numPr>
        <w:spacing w:before="3"/>
        <w:rPr>
          <w:rFonts w:ascii="Arial" w:hAnsi="Arial" w:cs="Arial"/>
        </w:rPr>
      </w:pPr>
      <w:r w:rsidRPr="7EB3FA3A">
        <w:rPr>
          <w:rFonts w:ascii="Arial" w:hAnsi="Arial" w:cs="Arial"/>
        </w:rPr>
        <w:t>Elevated Work Platform (EWP) licence  </w:t>
      </w:r>
    </w:p>
    <w:p w14:paraId="6F159917" w14:textId="77777777" w:rsidR="00AA7BB0" w:rsidRPr="007D5786" w:rsidRDefault="00AA7BB0" w:rsidP="00AA7BB0">
      <w:pPr>
        <w:pStyle w:val="BodyText"/>
        <w:numPr>
          <w:ilvl w:val="1"/>
          <w:numId w:val="50"/>
        </w:numPr>
        <w:spacing w:before="3"/>
        <w:rPr>
          <w:rFonts w:ascii="Arial" w:hAnsi="Arial" w:cs="Arial"/>
        </w:rPr>
      </w:pPr>
      <w:r>
        <w:rPr>
          <w:rFonts w:ascii="Arial" w:hAnsi="Arial" w:cs="Arial"/>
        </w:rPr>
        <w:t>Desirable: trade certificate in carpentry, joinery, cabinet making, or other relevant certification</w:t>
      </w:r>
    </w:p>
    <w:p w14:paraId="2A9EE89D" w14:textId="77777777" w:rsidR="00AA7BB0" w:rsidRPr="007D5786" w:rsidRDefault="00AA7BB0" w:rsidP="00AA7BB0">
      <w:pPr>
        <w:pStyle w:val="BodyText"/>
        <w:numPr>
          <w:ilvl w:val="0"/>
          <w:numId w:val="50"/>
        </w:numPr>
        <w:spacing w:before="3"/>
        <w:rPr>
          <w:rFonts w:ascii="Arial" w:hAnsi="Arial" w:cs="Arial"/>
        </w:rPr>
      </w:pPr>
      <w:r w:rsidRPr="007D5786">
        <w:rPr>
          <w:rFonts w:ascii="Arial" w:hAnsi="Arial" w:cs="Arial"/>
          <w:b/>
          <w:bCs/>
        </w:rPr>
        <w:t>Collaboration:</w:t>
      </w:r>
      <w:r w:rsidRPr="007D5786">
        <w:rPr>
          <w:rFonts w:ascii="Arial" w:hAnsi="Arial" w:cs="Arial"/>
        </w:rPr>
        <w:t xml:space="preserve"> Work with </w:t>
      </w:r>
      <w:r w:rsidRPr="164F4C67">
        <w:rPr>
          <w:rFonts w:ascii="Arial" w:hAnsi="Arial" w:cs="Arial"/>
        </w:rPr>
        <w:t xml:space="preserve">exhibition coordinators, </w:t>
      </w:r>
      <w:r w:rsidRPr="007D5786">
        <w:rPr>
          <w:rFonts w:ascii="Arial" w:hAnsi="Arial" w:cs="Arial"/>
        </w:rPr>
        <w:t>curators, designers, and other stakeholders to understand the technical requirements of exhibitions and collaborate with them to deliver projects.  </w:t>
      </w:r>
    </w:p>
    <w:p w14:paraId="2D4EA02F" w14:textId="77777777" w:rsidR="00AA7BB0" w:rsidRDefault="00AA7BB0" w:rsidP="00AA7BB0">
      <w:pPr>
        <w:pStyle w:val="BodyText"/>
        <w:numPr>
          <w:ilvl w:val="0"/>
          <w:numId w:val="50"/>
        </w:numPr>
        <w:spacing w:before="3"/>
        <w:rPr>
          <w:rFonts w:ascii="Arial" w:hAnsi="Arial" w:cs="Arial"/>
        </w:rPr>
      </w:pPr>
      <w:r w:rsidRPr="007D5786">
        <w:rPr>
          <w:rFonts w:ascii="Arial" w:hAnsi="Arial" w:cs="Arial"/>
          <w:b/>
          <w:bCs/>
        </w:rPr>
        <w:t>Administration:</w:t>
      </w:r>
      <w:r w:rsidRPr="007D5786">
        <w:rPr>
          <w:rFonts w:ascii="Arial" w:hAnsi="Arial" w:cs="Arial"/>
        </w:rPr>
        <w:t xml:space="preserve"> Using an internal ticketing system, respond to logged jobs from across the museum. Work within organisational finance processes to source and purchase materials as needed. </w:t>
      </w:r>
    </w:p>
    <w:p w14:paraId="3C63FA0D" w14:textId="77777777" w:rsidR="00AA7BB0" w:rsidRPr="006E66F4" w:rsidRDefault="00AA7BB0" w:rsidP="00AA7BB0">
      <w:pPr>
        <w:pStyle w:val="BodyText"/>
        <w:numPr>
          <w:ilvl w:val="0"/>
          <w:numId w:val="50"/>
        </w:numPr>
        <w:spacing w:before="3"/>
        <w:rPr>
          <w:rFonts w:ascii="Arial" w:hAnsi="Arial" w:cs="Arial"/>
        </w:rPr>
      </w:pPr>
      <w:r w:rsidRPr="006E66F4">
        <w:rPr>
          <w:rFonts w:ascii="Arial" w:hAnsi="Arial" w:cs="Arial"/>
        </w:rPr>
        <w:t>Other duties as assigned.  </w:t>
      </w: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6EF9B385" w14:textId="77777777" w:rsidR="009157A0" w:rsidRDefault="009157A0" w:rsidP="009157A0">
      <w:pPr>
        <w:rPr>
          <w:rFonts w:ascii="Arial" w:hAnsi="Arial" w:cs="Arial"/>
          <w:bCs/>
        </w:rPr>
      </w:pPr>
    </w:p>
    <w:p w14:paraId="65E90667" w14:textId="77777777" w:rsidR="006A0FEF" w:rsidRDefault="006A0FEF" w:rsidP="006A0FEF">
      <w:pPr>
        <w:pStyle w:val="BodyText"/>
        <w:spacing w:before="1"/>
        <w:rPr>
          <w:rFonts w:ascii="Arial" w:hAnsi="Arial" w:cs="Arial"/>
        </w:rPr>
      </w:pPr>
      <w:r w:rsidRPr="0091397A">
        <w:rPr>
          <w:rFonts w:ascii="Arial" w:hAnsi="Arial" w:cs="Arial"/>
        </w:rPr>
        <w:t>Our ideal candidate will have a blend of technical expertise, problem-solving skills, and physical fitness due to the demands of the role. They will be/have: </w:t>
      </w:r>
    </w:p>
    <w:p w14:paraId="37A78D5D" w14:textId="77777777" w:rsidR="006A0FEF" w:rsidRPr="006E66F4" w:rsidRDefault="006A0FEF" w:rsidP="006A0FEF">
      <w:pPr>
        <w:pStyle w:val="ListParagraph"/>
        <w:numPr>
          <w:ilvl w:val="0"/>
          <w:numId w:val="35"/>
        </w:numPr>
        <w:rPr>
          <w:rFonts w:ascii="Arial" w:hAnsi="Arial" w:cs="Arial"/>
          <w:bCs/>
          <w:color w:val="000000" w:themeColor="text1"/>
          <w:sz w:val="22"/>
          <w:szCs w:val="22"/>
          <w:lang w:val="en-AU"/>
        </w:rPr>
      </w:pPr>
      <w:r w:rsidRPr="006E66F4">
        <w:rPr>
          <w:rFonts w:ascii="Arial" w:hAnsi="Arial" w:cs="Arial"/>
          <w:b/>
          <w:bCs/>
          <w:sz w:val="22"/>
          <w:szCs w:val="22"/>
        </w:rPr>
        <w:t xml:space="preserve">Technically proficiency: </w:t>
      </w:r>
      <w:r w:rsidRPr="006E66F4">
        <w:rPr>
          <w:rFonts w:ascii="Arial" w:hAnsi="Arial" w:cs="Arial"/>
          <w:sz w:val="22"/>
          <w:szCs w:val="22"/>
        </w:rPr>
        <w:t>Good understanding of exhibition maintenance, lighting, exhibition joinery, signage, and AV equipment.</w:t>
      </w:r>
      <w:r w:rsidRPr="006E66F4">
        <w:rPr>
          <w:rFonts w:ascii="Arial" w:hAnsi="Arial" w:cs="Arial"/>
          <w:b/>
          <w:bCs/>
          <w:sz w:val="22"/>
          <w:szCs w:val="22"/>
        </w:rPr>
        <w:t> </w:t>
      </w:r>
      <w:r w:rsidRPr="006E66F4">
        <w:rPr>
          <w:rFonts w:ascii="Arial" w:hAnsi="Arial" w:cs="Arial"/>
          <w:bCs/>
          <w:color w:val="000000" w:themeColor="text1"/>
          <w:sz w:val="22"/>
          <w:szCs w:val="22"/>
        </w:rPr>
        <w:t>Proficiency in the use of standard ICT tools and the ability and willingness to learn new software.</w:t>
      </w:r>
      <w:r>
        <w:rPr>
          <w:rFonts w:ascii="Arial" w:hAnsi="Arial" w:cs="Arial"/>
          <w:bCs/>
          <w:color w:val="000000" w:themeColor="text1"/>
          <w:sz w:val="22"/>
          <w:szCs w:val="22"/>
        </w:rPr>
        <w:br/>
      </w:r>
    </w:p>
    <w:p w14:paraId="31E6EA80" w14:textId="77777777" w:rsidR="006A0FEF" w:rsidRDefault="006A0FEF" w:rsidP="006A0FEF">
      <w:pPr>
        <w:pStyle w:val="BodyText"/>
        <w:numPr>
          <w:ilvl w:val="0"/>
          <w:numId w:val="50"/>
        </w:numPr>
        <w:spacing w:before="3"/>
        <w:rPr>
          <w:rFonts w:ascii="Arial" w:hAnsi="Arial" w:cs="Arial"/>
        </w:rPr>
      </w:pPr>
      <w:r w:rsidRPr="0091397A">
        <w:rPr>
          <w:rFonts w:ascii="Arial" w:hAnsi="Arial" w:cs="Arial"/>
          <w:b/>
          <w:bCs/>
        </w:rPr>
        <w:t>Museum experience</w:t>
      </w:r>
      <w:r w:rsidRPr="0091397A">
        <w:rPr>
          <w:rFonts w:ascii="Arial" w:hAnsi="Arial" w:cs="Arial"/>
        </w:rPr>
        <w:t>: Understanding of museum practices and procedures and awareness of collection object displays within a heritage setting. </w:t>
      </w:r>
    </w:p>
    <w:p w14:paraId="02BEEF72" w14:textId="77777777" w:rsidR="006A0FEF" w:rsidRDefault="006A0FEF" w:rsidP="006A0FEF">
      <w:pPr>
        <w:pStyle w:val="BodyText"/>
        <w:numPr>
          <w:ilvl w:val="0"/>
          <w:numId w:val="50"/>
        </w:numPr>
        <w:spacing w:before="3"/>
        <w:rPr>
          <w:rFonts w:ascii="Arial" w:hAnsi="Arial" w:cs="Arial"/>
        </w:rPr>
      </w:pPr>
      <w:r w:rsidRPr="0091397A">
        <w:rPr>
          <w:rFonts w:ascii="Arial" w:hAnsi="Arial" w:cs="Arial"/>
          <w:b/>
          <w:bCs/>
        </w:rPr>
        <w:t>Problem-solver</w:t>
      </w:r>
      <w:r w:rsidRPr="0091397A">
        <w:rPr>
          <w:rFonts w:ascii="Arial" w:hAnsi="Arial" w:cs="Arial"/>
        </w:rPr>
        <w:t>: Quick thinking and resourceful when addressing unexpected challenges during routine work.  </w:t>
      </w:r>
    </w:p>
    <w:p w14:paraId="71F48BB4" w14:textId="77777777" w:rsidR="006A0FEF" w:rsidRDefault="006A0FEF" w:rsidP="006A0FEF">
      <w:pPr>
        <w:pStyle w:val="BodyText"/>
        <w:numPr>
          <w:ilvl w:val="0"/>
          <w:numId w:val="50"/>
        </w:numPr>
        <w:spacing w:before="3"/>
        <w:rPr>
          <w:rFonts w:ascii="Arial" w:hAnsi="Arial" w:cs="Arial"/>
        </w:rPr>
      </w:pPr>
      <w:r w:rsidRPr="0091397A">
        <w:rPr>
          <w:rFonts w:ascii="Arial" w:hAnsi="Arial" w:cs="Arial"/>
          <w:b/>
          <w:bCs/>
        </w:rPr>
        <w:t>Collaborative:</w:t>
      </w:r>
      <w:r w:rsidRPr="0091397A">
        <w:rPr>
          <w:rFonts w:ascii="Arial" w:hAnsi="Arial" w:cs="Arial"/>
        </w:rPr>
        <w:t xml:space="preserve"> </w:t>
      </w:r>
      <w:r>
        <w:rPr>
          <w:rFonts w:ascii="Arial" w:hAnsi="Arial" w:cs="Arial"/>
        </w:rPr>
        <w:t>Able to</w:t>
      </w:r>
      <w:r w:rsidRPr="0091397A">
        <w:rPr>
          <w:rFonts w:ascii="Arial" w:hAnsi="Arial" w:cs="Arial"/>
        </w:rPr>
        <w:t xml:space="preserve"> work within a small team, approachable, and able to offer clear and helpful advice on exhibition </w:t>
      </w:r>
      <w:r>
        <w:rPr>
          <w:rFonts w:ascii="Arial" w:hAnsi="Arial" w:cs="Arial"/>
        </w:rPr>
        <w:t>needs to other stakeholders</w:t>
      </w:r>
      <w:r w:rsidRPr="0091397A">
        <w:rPr>
          <w:rFonts w:ascii="Arial" w:hAnsi="Arial" w:cs="Arial"/>
        </w:rPr>
        <w:t>.  </w:t>
      </w:r>
    </w:p>
    <w:p w14:paraId="4DA06770" w14:textId="77777777" w:rsidR="006A0FEF" w:rsidRDefault="006A0FEF" w:rsidP="006A0FEF">
      <w:pPr>
        <w:pStyle w:val="BodyText"/>
        <w:numPr>
          <w:ilvl w:val="0"/>
          <w:numId w:val="50"/>
        </w:numPr>
        <w:spacing w:before="3"/>
        <w:rPr>
          <w:rFonts w:ascii="Arial" w:hAnsi="Arial" w:cs="Arial"/>
        </w:rPr>
      </w:pPr>
      <w:r w:rsidRPr="7EB3FA3A">
        <w:rPr>
          <w:rFonts w:ascii="Arial" w:hAnsi="Arial" w:cs="Arial"/>
          <w:b/>
          <w:bCs/>
        </w:rPr>
        <w:lastRenderedPageBreak/>
        <w:t>Self-managed</w:t>
      </w:r>
      <w:r w:rsidRPr="7EB3FA3A">
        <w:rPr>
          <w:rFonts w:ascii="Arial" w:hAnsi="Arial" w:cs="Arial"/>
        </w:rPr>
        <w:t>: Capable of setting priorities, working independently, following procurement and administrative processes, meeting deadlines, and showing initiative. </w:t>
      </w:r>
    </w:p>
    <w:p w14:paraId="1DAD0596" w14:textId="77777777" w:rsidR="006A0FEF" w:rsidRPr="00D812B6" w:rsidRDefault="006A0FEF" w:rsidP="006A0FEF">
      <w:pPr>
        <w:pStyle w:val="BodyText"/>
        <w:numPr>
          <w:ilvl w:val="0"/>
          <w:numId w:val="50"/>
        </w:numPr>
        <w:spacing w:before="3"/>
        <w:rPr>
          <w:rFonts w:ascii="Arial" w:hAnsi="Arial" w:cs="Arial"/>
        </w:rPr>
      </w:pPr>
      <w:r w:rsidRPr="0091397A">
        <w:rPr>
          <w:rFonts w:ascii="Arial" w:hAnsi="Arial" w:cs="Arial"/>
          <w:b/>
          <w:bCs/>
        </w:rPr>
        <w:t>Physical stamina</w:t>
      </w:r>
      <w:r w:rsidRPr="0091397A">
        <w:rPr>
          <w:rFonts w:ascii="Arial" w:hAnsi="Arial" w:cs="Arial"/>
        </w:rPr>
        <w:t xml:space="preserve">: Capable of handling the physical demands of setting up and deinstalling exhibitions, including lifting and moving heavy equipment </w:t>
      </w:r>
      <w:r w:rsidRPr="164F4C67">
        <w:rPr>
          <w:rFonts w:ascii="Arial" w:hAnsi="Arial" w:cs="Arial"/>
        </w:rPr>
        <w:t xml:space="preserve">and material </w:t>
      </w:r>
      <w:r w:rsidRPr="0091397A">
        <w:rPr>
          <w:rFonts w:ascii="Arial" w:hAnsi="Arial" w:cs="Arial"/>
        </w:rPr>
        <w:t>safely.   </w:t>
      </w:r>
    </w:p>
    <w:p w14:paraId="21A9B27D" w14:textId="26499113" w:rsidR="00E9752C" w:rsidRDefault="00E9752C">
      <w:pPr>
        <w:spacing w:after="160" w:line="259" w:lineRule="auto"/>
        <w:rPr>
          <w:rFonts w:ascii="Arial" w:hAnsi="Arial" w:cs="Arial"/>
          <w:bCs/>
          <w:color w:val="000000" w:themeColor="text1"/>
          <w:sz w:val="22"/>
          <w:szCs w:val="22"/>
          <w:lang w:val="en-AU"/>
        </w:rPr>
      </w:pPr>
    </w:p>
    <w:p w14:paraId="60F7ACC6" w14:textId="485DD61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YOUR APPLICATION</w:t>
      </w:r>
    </w:p>
    <w:p w14:paraId="4D33D153" w14:textId="1F83BC4F" w:rsidR="00970CE1" w:rsidRPr="008D60BE" w:rsidRDefault="00970CE1" w:rsidP="00970CE1">
      <w:pPr>
        <w:suppressAutoHyphens/>
        <w:autoSpaceDN w:val="0"/>
        <w:rPr>
          <w:rFonts w:ascii="Arial" w:hAnsi="Arial" w:cs="Arial"/>
          <w:sz w:val="22"/>
          <w:szCs w:val="22"/>
        </w:rPr>
      </w:pPr>
      <w:bookmarkStart w:id="5" w:name="_Hlk190270023"/>
      <w:r>
        <w:rPr>
          <w:rFonts w:ascii="Arial" w:hAnsi="Arial" w:cs="Arial"/>
          <w:sz w:val="22"/>
          <w:szCs w:val="22"/>
        </w:rPr>
        <w:br/>
      </w:r>
      <w:r w:rsidR="009157A0" w:rsidRPr="008D60BE">
        <w:rPr>
          <w:rFonts w:ascii="Arial" w:hAnsi="Arial" w:cs="Arial"/>
          <w:sz w:val="22"/>
          <w:szCs w:val="22"/>
        </w:rPr>
        <w:t>Please provide</w:t>
      </w:r>
      <w:r w:rsidRPr="008D60BE">
        <w:rPr>
          <w:rFonts w:ascii="Arial" w:hAnsi="Arial" w:cs="Arial"/>
          <w:sz w:val="22"/>
          <w:szCs w:val="22"/>
        </w:rPr>
        <w:t xml:space="preserve"> a:</w:t>
      </w:r>
    </w:p>
    <w:p w14:paraId="03822FB4" w14:textId="77777777" w:rsidR="00970CE1" w:rsidRPr="008D60BE" w:rsidRDefault="00970CE1" w:rsidP="00970CE1">
      <w:pPr>
        <w:suppressAutoHyphens/>
        <w:autoSpaceDN w:val="0"/>
        <w:rPr>
          <w:rFonts w:ascii="Arial" w:hAnsi="Arial" w:cs="Arial"/>
          <w:sz w:val="22"/>
          <w:szCs w:val="22"/>
        </w:rPr>
      </w:pPr>
    </w:p>
    <w:p w14:paraId="64EA645B" w14:textId="715AAC5B" w:rsidR="009157A0" w:rsidRPr="008D60BE" w:rsidRDefault="009157A0" w:rsidP="00970CE1">
      <w:pPr>
        <w:pStyle w:val="ListParagraph"/>
        <w:numPr>
          <w:ilvl w:val="0"/>
          <w:numId w:val="31"/>
        </w:numPr>
        <w:suppressAutoHyphens/>
        <w:autoSpaceDN w:val="0"/>
        <w:rPr>
          <w:rFonts w:ascii="Arial" w:hAnsi="Arial" w:cs="Arial"/>
          <w:sz w:val="22"/>
          <w:szCs w:val="22"/>
        </w:rPr>
      </w:pPr>
      <w:r w:rsidRPr="008D60BE">
        <w:rPr>
          <w:rFonts w:ascii="Arial" w:hAnsi="Arial" w:cs="Arial"/>
          <w:sz w:val="22"/>
          <w:szCs w:val="22"/>
        </w:rPr>
        <w:t>concise statement of claims of no more than 2 pages.</w:t>
      </w:r>
      <w:r w:rsidR="00127483" w:rsidRPr="008D60BE">
        <w:rPr>
          <w:rFonts w:ascii="Arial" w:hAnsi="Arial" w:cs="Arial"/>
          <w:sz w:val="22"/>
          <w:szCs w:val="22"/>
        </w:rPr>
        <w:t xml:space="preserve">  </w:t>
      </w:r>
      <w:r w:rsidRPr="008D60BE">
        <w:rPr>
          <w:rFonts w:ascii="Arial" w:hAnsi="Arial" w:cs="Arial"/>
          <w:sz w:val="22"/>
          <w:szCs w:val="22"/>
        </w:rPr>
        <w:t xml:space="preserve">When framing your statement, please ensure you adequately demonstrate your skills, qualifications, experience and </w:t>
      </w:r>
      <w:r w:rsidR="000A4931" w:rsidRPr="008D60BE">
        <w:rPr>
          <w:rFonts w:ascii="Arial" w:hAnsi="Arial" w:cs="Arial"/>
          <w:sz w:val="22"/>
          <w:szCs w:val="22"/>
        </w:rPr>
        <w:t>capabilities.</w:t>
      </w:r>
    </w:p>
    <w:p w14:paraId="75485602" w14:textId="77777777" w:rsidR="00127483" w:rsidRPr="008D60BE" w:rsidRDefault="00127483" w:rsidP="00455852">
      <w:pPr>
        <w:pStyle w:val="ListParagraph"/>
        <w:suppressAutoHyphens/>
        <w:autoSpaceDN w:val="0"/>
        <w:rPr>
          <w:rFonts w:ascii="Arial" w:hAnsi="Arial" w:cs="Arial"/>
          <w:sz w:val="22"/>
          <w:szCs w:val="22"/>
        </w:rPr>
      </w:pPr>
    </w:p>
    <w:p w14:paraId="0F18D2ED" w14:textId="442F6B25" w:rsidR="009157A0" w:rsidRPr="008D60BE" w:rsidRDefault="009157A0" w:rsidP="00455852">
      <w:pPr>
        <w:pStyle w:val="ListParagraph"/>
        <w:numPr>
          <w:ilvl w:val="0"/>
          <w:numId w:val="8"/>
        </w:numPr>
        <w:suppressAutoHyphens/>
        <w:autoSpaceDN w:val="0"/>
        <w:rPr>
          <w:rFonts w:ascii="Arial" w:hAnsi="Arial" w:cs="Arial"/>
          <w:sz w:val="22"/>
          <w:szCs w:val="22"/>
        </w:rPr>
      </w:pPr>
      <w:r w:rsidRPr="53F22D51">
        <w:rPr>
          <w:rFonts w:ascii="Arial" w:hAnsi="Arial" w:cs="Arial"/>
          <w:sz w:val="22"/>
          <w:szCs w:val="22"/>
        </w:rPr>
        <w:t xml:space="preserve">Resume outlining your career history, qualifications and contact details for at least two recent referees (no more than </w:t>
      </w:r>
      <w:r w:rsidR="006A0FEF">
        <w:rPr>
          <w:rFonts w:ascii="Arial" w:hAnsi="Arial" w:cs="Arial"/>
          <w:sz w:val="22"/>
          <w:szCs w:val="22"/>
        </w:rPr>
        <w:t>4</w:t>
      </w:r>
      <w:r w:rsidRPr="53F22D51">
        <w:rPr>
          <w:rFonts w:ascii="Arial" w:hAnsi="Arial" w:cs="Arial"/>
          <w:sz w:val="22"/>
          <w:szCs w:val="22"/>
        </w:rPr>
        <w:t xml:space="preserve"> pages)</w:t>
      </w:r>
      <w:r w:rsidR="000A4931" w:rsidRPr="53F22D51">
        <w:rPr>
          <w:rFonts w:ascii="Arial" w:hAnsi="Arial" w:cs="Arial"/>
          <w:sz w:val="22"/>
          <w:szCs w:val="22"/>
        </w:rPr>
        <w:t>.</w:t>
      </w:r>
      <w:r>
        <w:br/>
      </w:r>
    </w:p>
    <w:p w14:paraId="5233624A" w14:textId="77777777" w:rsidR="002D4F70" w:rsidRPr="008D60BE" w:rsidRDefault="00697E1F" w:rsidP="00BA19F8">
      <w:pPr>
        <w:pStyle w:val="ListParagraph"/>
        <w:numPr>
          <w:ilvl w:val="0"/>
          <w:numId w:val="8"/>
        </w:numPr>
        <w:suppressAutoHyphens/>
        <w:autoSpaceDN w:val="0"/>
        <w:rPr>
          <w:rFonts w:ascii="Arial" w:eastAsia="Arial" w:hAnsi="Arial" w:cs="Arial"/>
          <w:sz w:val="22"/>
          <w:szCs w:val="22"/>
        </w:rPr>
      </w:pPr>
      <w:r w:rsidRPr="008D60BE">
        <w:rPr>
          <w:rFonts w:ascii="Arial" w:hAnsi="Arial" w:cs="Arial"/>
          <w:sz w:val="22"/>
          <w:szCs w:val="22"/>
        </w:rPr>
        <w:t xml:space="preserve">coversheet from the </w:t>
      </w:r>
      <w:hyperlink r:id="rId15" w:tgtFrame="_blank" w:history="1">
        <w:r w:rsidRPr="008D60BE">
          <w:rPr>
            <w:rStyle w:val="Hyperlink"/>
            <w:rFonts w:ascii="Arial" w:hAnsi="Arial" w:cs="Arial"/>
            <w:sz w:val="22"/>
            <w:szCs w:val="22"/>
          </w:rPr>
          <w:t>MoAD Website</w:t>
        </w:r>
      </w:hyperlink>
      <w:r w:rsidR="00970CE1" w:rsidRPr="008D60BE">
        <w:rPr>
          <w:rFonts w:ascii="Arial" w:hAnsi="Arial" w:cs="Arial"/>
          <w:sz w:val="22"/>
          <w:szCs w:val="22"/>
        </w:rPr>
        <w:t>.</w:t>
      </w:r>
      <w:r w:rsidR="002D4F70" w:rsidRPr="008D60BE">
        <w:rPr>
          <w:rFonts w:ascii="Arial" w:hAnsi="Arial" w:cs="Arial"/>
          <w:sz w:val="22"/>
          <w:szCs w:val="22"/>
        </w:rPr>
        <w:t xml:space="preserve">  </w:t>
      </w:r>
    </w:p>
    <w:p w14:paraId="184E8674" w14:textId="77777777" w:rsidR="002D4F70" w:rsidRPr="008D60BE" w:rsidRDefault="002D4F70" w:rsidP="002D4F70">
      <w:pPr>
        <w:pStyle w:val="ListParagraph"/>
        <w:rPr>
          <w:rFonts w:ascii="Arial" w:eastAsia="Arial" w:hAnsi="Arial" w:cs="Arial"/>
          <w:sz w:val="22"/>
          <w:szCs w:val="22"/>
        </w:rPr>
      </w:pPr>
    </w:p>
    <w:p w14:paraId="616A7AA9" w14:textId="113C0545" w:rsidR="002D4F70" w:rsidRPr="008D60BE" w:rsidRDefault="002D4F70" w:rsidP="004631C8">
      <w:pPr>
        <w:pStyle w:val="ListParagraph"/>
        <w:suppressAutoHyphens/>
        <w:autoSpaceDN w:val="0"/>
        <w:rPr>
          <w:rFonts w:ascii="Arial" w:eastAsia="Arial" w:hAnsi="Arial" w:cs="Arial"/>
          <w:sz w:val="22"/>
          <w:szCs w:val="22"/>
        </w:rPr>
      </w:pPr>
      <w:r w:rsidRPr="008D60BE">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791CCB" w:rsidRPr="008D60BE">
        <w:rPr>
          <w:rFonts w:ascii="Arial" w:eastAsia="Arial" w:hAnsi="Arial" w:cs="Arial"/>
          <w:sz w:val="22"/>
          <w:szCs w:val="22"/>
        </w:rPr>
        <w:t>235</w:t>
      </w:r>
      <w:r w:rsidRPr="008D60BE">
        <w:rPr>
          <w:rFonts w:ascii="Arial" w:eastAsia="Arial" w:hAnsi="Arial" w:cs="Arial"/>
          <w:sz w:val="22"/>
          <w:szCs w:val="22"/>
        </w:rPr>
        <w:t xml:space="preserve"> or 02 6270 8</w:t>
      </w:r>
      <w:r w:rsidR="00791CCB" w:rsidRPr="008D60BE">
        <w:rPr>
          <w:rFonts w:ascii="Arial" w:eastAsia="Arial" w:hAnsi="Arial" w:cs="Arial"/>
          <w:sz w:val="22"/>
          <w:szCs w:val="22"/>
        </w:rPr>
        <w:t>127</w:t>
      </w:r>
      <w:r w:rsidRPr="008D60BE">
        <w:rPr>
          <w:rFonts w:ascii="Arial" w:eastAsia="Arial" w:hAnsi="Arial" w:cs="Arial"/>
          <w:sz w:val="22"/>
          <w:szCs w:val="22"/>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5"/>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Pr="008D60BE" w:rsidRDefault="00970CE1" w:rsidP="009157A0">
      <w:pPr>
        <w:spacing w:line="360" w:lineRule="auto"/>
        <w:rPr>
          <w:rFonts w:ascii="Arial" w:hAnsi="Arial" w:cs="Arial"/>
          <w:sz w:val="22"/>
          <w:szCs w:val="22"/>
        </w:rPr>
      </w:pPr>
      <w:r w:rsidRPr="00357FC1">
        <w:rPr>
          <w:rFonts w:ascii="Arial" w:hAnsi="Arial" w:cs="Arial"/>
        </w:rPr>
        <w:br/>
      </w:r>
      <w:r w:rsidR="002D4F70" w:rsidRPr="008D60BE">
        <w:rPr>
          <w:rFonts w:ascii="Arial" w:hAnsi="Arial" w:cs="Arial"/>
          <w:sz w:val="22"/>
          <w:szCs w:val="22"/>
        </w:rPr>
        <w:t xml:space="preserve">To be eligible for </w:t>
      </w:r>
      <w:r w:rsidR="00A23523" w:rsidRPr="008D60BE">
        <w:rPr>
          <w:rFonts w:ascii="Arial" w:hAnsi="Arial" w:cs="Arial"/>
          <w:sz w:val="22"/>
          <w:szCs w:val="22"/>
        </w:rPr>
        <w:t>this position at MoAD</w:t>
      </w:r>
      <w:r w:rsidR="002D4F70" w:rsidRPr="008D60BE">
        <w:rPr>
          <w:rFonts w:ascii="Arial" w:hAnsi="Arial" w:cs="Arial"/>
          <w:sz w:val="22"/>
          <w:szCs w:val="22"/>
        </w:rPr>
        <w:t>, applicants must:</w:t>
      </w:r>
    </w:p>
    <w:p w14:paraId="07EEFCC5" w14:textId="6A2E4E52" w:rsidR="009157A0" w:rsidRPr="008D60BE" w:rsidRDefault="00A23523" w:rsidP="00127483">
      <w:pPr>
        <w:pStyle w:val="ListParagraph"/>
        <w:numPr>
          <w:ilvl w:val="0"/>
          <w:numId w:val="31"/>
        </w:numPr>
        <w:suppressAutoHyphens/>
        <w:autoSpaceDN w:val="0"/>
        <w:rPr>
          <w:sz w:val="22"/>
          <w:szCs w:val="22"/>
        </w:rPr>
      </w:pPr>
      <w:r w:rsidRPr="53F22D51">
        <w:rPr>
          <w:rFonts w:ascii="Arial" w:hAnsi="Arial" w:cs="Arial"/>
          <w:sz w:val="22"/>
          <w:szCs w:val="22"/>
        </w:rPr>
        <w:t xml:space="preserve">be </w:t>
      </w:r>
      <w:r w:rsidR="009157A0" w:rsidRPr="53F22D51">
        <w:rPr>
          <w:rFonts w:ascii="Arial" w:hAnsi="Arial" w:cs="Arial"/>
          <w:sz w:val="22"/>
          <w:szCs w:val="22"/>
        </w:rPr>
        <w:t>an Australian Citizen</w:t>
      </w:r>
      <w:r w:rsidR="002D4F70" w:rsidRPr="53F22D51">
        <w:rPr>
          <w:rFonts w:ascii="Arial" w:hAnsi="Arial" w:cs="Arial"/>
          <w:sz w:val="22"/>
          <w:szCs w:val="22"/>
        </w:rPr>
        <w:t xml:space="preserve">; and </w:t>
      </w:r>
      <w:r w:rsidR="006A0FEF">
        <w:rPr>
          <w:rFonts w:ascii="Arial" w:hAnsi="Arial" w:cs="Arial"/>
          <w:sz w:val="22"/>
          <w:szCs w:val="22"/>
        </w:rPr>
        <w:br/>
      </w:r>
    </w:p>
    <w:p w14:paraId="7663D766" w14:textId="39773BD8" w:rsidR="009157A0" w:rsidRPr="008D60BE" w:rsidRDefault="002D4F70" w:rsidP="00127483">
      <w:pPr>
        <w:pStyle w:val="ListParagraph"/>
        <w:numPr>
          <w:ilvl w:val="0"/>
          <w:numId w:val="27"/>
        </w:numPr>
        <w:suppressAutoHyphens/>
        <w:autoSpaceDN w:val="0"/>
        <w:rPr>
          <w:sz w:val="22"/>
          <w:szCs w:val="22"/>
        </w:rPr>
      </w:pPr>
      <w:r w:rsidRPr="008D60BE">
        <w:rPr>
          <w:rFonts w:ascii="Arial" w:hAnsi="Arial" w:cs="Arial"/>
          <w:sz w:val="22"/>
          <w:szCs w:val="22"/>
        </w:rPr>
        <w:t>have a security clearance or be willing to undertake the process to obtain a baseline clearance (after commencement)</w:t>
      </w:r>
    </w:p>
    <w:p w14:paraId="44C05D83" w14:textId="77777777" w:rsidR="004631C8" w:rsidRPr="008D60BE" w:rsidRDefault="004631C8" w:rsidP="004631C8">
      <w:pPr>
        <w:suppressAutoHyphens/>
        <w:autoSpaceDN w:val="0"/>
        <w:ind w:left="360"/>
        <w:rPr>
          <w:sz w:val="22"/>
          <w:szCs w:val="22"/>
        </w:rPr>
      </w:pPr>
    </w:p>
    <w:p w14:paraId="0B66FBE7" w14:textId="702AFEAA" w:rsidR="004631C8" w:rsidRPr="008D60BE" w:rsidRDefault="00E9752C" w:rsidP="00E9752C">
      <w:pPr>
        <w:numPr>
          <w:ilvl w:val="0"/>
          <w:numId w:val="31"/>
        </w:numPr>
        <w:rPr>
          <w:rFonts w:ascii="Arial" w:hAnsi="Arial" w:cs="Arial"/>
          <w:sz w:val="22"/>
          <w:szCs w:val="22"/>
        </w:rPr>
      </w:pPr>
      <w:r w:rsidRPr="008D60BE">
        <w:rPr>
          <w:rFonts w:ascii="Arial" w:hAnsi="Arial" w:cs="Arial"/>
          <w:sz w:val="22"/>
          <w:szCs w:val="22"/>
        </w:rPr>
        <w:t>be willing to provide identity documents and undergo an identity pre-employment check through a Document Verification Service, if you are deemed to be the successful candidate.</w:t>
      </w:r>
    </w:p>
    <w:p w14:paraId="4A7FD980" w14:textId="77777777" w:rsidR="00E9752C" w:rsidRPr="008D60BE" w:rsidRDefault="00E9752C" w:rsidP="00E9752C">
      <w:pPr>
        <w:rPr>
          <w:rFonts w:ascii="Arial" w:hAnsi="Arial" w:cs="Arial"/>
          <w:sz w:val="22"/>
          <w:szCs w:val="22"/>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8D60BE" w:rsidRDefault="002D4F70" w:rsidP="002D4F70">
      <w:pPr>
        <w:rPr>
          <w:rFonts w:ascii="Arial" w:hAnsi="Arial" w:cs="Arial"/>
          <w:sz w:val="22"/>
          <w:szCs w:val="22"/>
        </w:rPr>
      </w:pPr>
      <w:r>
        <w:rPr>
          <w:rFonts w:ascii="Arial" w:hAnsi="Arial" w:cs="Arial"/>
          <w:sz w:val="22"/>
          <w:szCs w:val="22"/>
        </w:rPr>
        <w:br/>
      </w:r>
      <w:r w:rsidR="009157A0" w:rsidRPr="008D60BE">
        <w:rPr>
          <w:rFonts w:ascii="Arial" w:hAnsi="Arial" w:cs="Arial"/>
          <w:sz w:val="22"/>
          <w:szCs w:val="22"/>
        </w:rPr>
        <w:t xml:space="preserve">Your application should be submitted by the closing date to </w:t>
      </w:r>
      <w:hyperlink r:id="rId16" w:history="1">
        <w:r w:rsidR="002F5F99" w:rsidRPr="008D60BE">
          <w:rPr>
            <w:rStyle w:val="Hyperlink"/>
            <w:rFonts w:ascii="Arial" w:hAnsi="Arial" w:cs="Arial"/>
            <w:sz w:val="22"/>
            <w:szCs w:val="22"/>
          </w:rPr>
          <w:t>applications@moadoph.gov.au</w:t>
        </w:r>
      </w:hyperlink>
      <w:r w:rsidR="00127483" w:rsidRPr="008D60BE">
        <w:rPr>
          <w:rFonts w:ascii="Arial" w:hAnsi="Arial" w:cs="Arial"/>
          <w:sz w:val="22"/>
          <w:szCs w:val="22"/>
        </w:rPr>
        <w:t xml:space="preserve"> </w:t>
      </w:r>
    </w:p>
    <w:p w14:paraId="526B3965" w14:textId="77777777" w:rsidR="00127483" w:rsidRPr="008D60BE" w:rsidRDefault="00127483" w:rsidP="00127483">
      <w:pPr>
        <w:rPr>
          <w:rFonts w:ascii="Arial" w:hAnsi="Arial" w:cs="Arial"/>
          <w:sz w:val="22"/>
          <w:szCs w:val="22"/>
        </w:rPr>
      </w:pPr>
    </w:p>
    <w:p w14:paraId="35752CF7" w14:textId="397EFB72" w:rsidR="002D4F70" w:rsidRPr="008D60BE" w:rsidRDefault="002D4F70" w:rsidP="002D4F70">
      <w:pPr>
        <w:suppressAutoHyphens/>
        <w:autoSpaceDN w:val="0"/>
        <w:rPr>
          <w:rFonts w:ascii="Arial" w:hAnsi="Arial" w:cs="Arial"/>
          <w:sz w:val="22"/>
          <w:szCs w:val="22"/>
        </w:rPr>
      </w:pPr>
      <w:r w:rsidRPr="008D60BE">
        <w:rPr>
          <w:rFonts w:ascii="Arial" w:hAnsi="Arial" w:cs="Arial"/>
          <w:sz w:val="22"/>
          <w:szCs w:val="22"/>
        </w:rPr>
        <w:t xml:space="preserve">For noting: </w:t>
      </w:r>
    </w:p>
    <w:p w14:paraId="7CDBE2D5" w14:textId="77777777" w:rsidR="002D4F70" w:rsidRPr="008D60BE" w:rsidRDefault="002D4F70" w:rsidP="002D4F70">
      <w:pPr>
        <w:suppressAutoHyphens/>
        <w:autoSpaceDN w:val="0"/>
        <w:rPr>
          <w:rFonts w:ascii="Arial" w:hAnsi="Arial" w:cs="Arial"/>
          <w:sz w:val="22"/>
          <w:szCs w:val="22"/>
        </w:rPr>
      </w:pPr>
    </w:p>
    <w:p w14:paraId="7B40E7DE" w14:textId="00A902A8" w:rsidR="009157A0" w:rsidRDefault="009157A0" w:rsidP="008E4C8C">
      <w:pPr>
        <w:pStyle w:val="ListParagraph"/>
        <w:numPr>
          <w:ilvl w:val="0"/>
          <w:numId w:val="31"/>
        </w:numPr>
        <w:suppressAutoHyphens/>
        <w:autoSpaceDN w:val="0"/>
        <w:rPr>
          <w:rFonts w:ascii="Arial" w:hAnsi="Arial" w:cs="Arial"/>
          <w:sz w:val="22"/>
          <w:szCs w:val="22"/>
        </w:rPr>
      </w:pPr>
      <w:r w:rsidRPr="008D60BE">
        <w:rPr>
          <w:rFonts w:ascii="Arial" w:hAnsi="Arial" w:cs="Arial"/>
          <w:sz w:val="22"/>
          <w:szCs w:val="22"/>
        </w:rPr>
        <w:t>Your application will be automatically acknowledged. If you do not receive an automated receipt, please contact 02 6270 8</w:t>
      </w:r>
      <w:r w:rsidR="00D323E8" w:rsidRPr="008D60BE">
        <w:rPr>
          <w:rFonts w:ascii="Arial" w:hAnsi="Arial" w:cs="Arial"/>
          <w:sz w:val="22"/>
          <w:szCs w:val="22"/>
        </w:rPr>
        <w:t>235</w:t>
      </w:r>
      <w:r w:rsidRPr="008D60BE">
        <w:rPr>
          <w:rFonts w:ascii="Arial" w:hAnsi="Arial" w:cs="Arial"/>
          <w:sz w:val="22"/>
          <w:szCs w:val="22"/>
        </w:rPr>
        <w:t xml:space="preserve"> or 02 6270 8</w:t>
      </w:r>
      <w:r w:rsidR="00791CCB" w:rsidRPr="008D60BE">
        <w:rPr>
          <w:rFonts w:ascii="Arial" w:hAnsi="Arial" w:cs="Arial"/>
          <w:sz w:val="22"/>
          <w:szCs w:val="22"/>
        </w:rPr>
        <w:t>127</w:t>
      </w:r>
      <w:r w:rsidR="00455852" w:rsidRPr="008D60BE">
        <w:rPr>
          <w:rFonts w:ascii="Arial" w:hAnsi="Arial" w:cs="Arial"/>
          <w:sz w:val="22"/>
          <w:szCs w:val="22"/>
        </w:rPr>
        <w:t xml:space="preserve"> or email </w:t>
      </w:r>
      <w:hyperlink r:id="rId17" w:history="1">
        <w:r w:rsidR="00455852" w:rsidRPr="008D60BE">
          <w:rPr>
            <w:rStyle w:val="Hyperlink"/>
            <w:rFonts w:ascii="Arial" w:hAnsi="Arial" w:cs="Arial"/>
            <w:sz w:val="22"/>
            <w:szCs w:val="22"/>
          </w:rPr>
          <w:t>recruitment@moadoph.gov.au</w:t>
        </w:r>
      </w:hyperlink>
      <w:r w:rsidR="00455852" w:rsidRPr="008D60BE">
        <w:rPr>
          <w:rFonts w:ascii="Arial" w:hAnsi="Arial" w:cs="Arial"/>
          <w:sz w:val="22"/>
          <w:szCs w:val="22"/>
        </w:rPr>
        <w:t xml:space="preserve"> </w:t>
      </w:r>
    </w:p>
    <w:p w14:paraId="34F3E190" w14:textId="77777777" w:rsidR="008E4C8C" w:rsidRPr="008E4C8C" w:rsidRDefault="008E4C8C" w:rsidP="008E4C8C">
      <w:pPr>
        <w:pStyle w:val="ListParagraph"/>
        <w:numPr>
          <w:ilvl w:val="0"/>
          <w:numId w:val="31"/>
        </w:numPr>
        <w:suppressAutoHyphens/>
        <w:autoSpaceDN w:val="0"/>
        <w:spacing w:after="160" w:line="249" w:lineRule="auto"/>
        <w:ind w:right="90"/>
        <w:rPr>
          <w:rFonts w:ascii="Calibri" w:eastAsia="Calibri" w:hAnsi="Calibri" w:cs="Calibri"/>
        </w:rPr>
      </w:pPr>
      <w:r w:rsidRPr="008E4C8C">
        <w:rPr>
          <w:rFonts w:ascii="Arial" w:hAnsi="Arial" w:cs="Arial"/>
          <w:sz w:val="22"/>
          <w:szCs w:val="22"/>
        </w:rPr>
        <w:t>Applications received after closing will not be accepted unless a prior arrangement has been made with the contact officer</w:t>
      </w:r>
    </w:p>
    <w:p w14:paraId="2D4B1867" w14:textId="77777777" w:rsidR="008E4C8C" w:rsidRPr="008D60BE" w:rsidRDefault="008E4C8C" w:rsidP="008E4C8C">
      <w:pPr>
        <w:pStyle w:val="ListParagraph"/>
        <w:suppressAutoHyphens/>
        <w:autoSpaceDN w:val="0"/>
        <w:rPr>
          <w:rFonts w:ascii="Arial" w:hAnsi="Arial" w:cs="Arial"/>
          <w:sz w:val="22"/>
          <w:szCs w:val="22"/>
        </w:rPr>
      </w:pPr>
    </w:p>
    <w:sectPr w:rsidR="008E4C8C" w:rsidRPr="008D60BE" w:rsidSect="00603A5D">
      <w:headerReference w:type="default" r:id="rId18"/>
      <w:headerReference w:type="first" r:id="rId19"/>
      <w:footerReference w:type="first" r:id="rId20"/>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AE76F" w14:textId="77777777" w:rsidR="00BB7A4B" w:rsidRDefault="00BB7A4B">
      <w:r>
        <w:separator/>
      </w:r>
    </w:p>
  </w:endnote>
  <w:endnote w:type="continuationSeparator" w:id="0">
    <w:p w14:paraId="168B5C6C" w14:textId="77777777" w:rsidR="00BB7A4B" w:rsidRDefault="00BB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40EEE" w14:textId="77777777" w:rsidR="00BB7A4B" w:rsidRDefault="00BB7A4B">
      <w:r>
        <w:separator/>
      </w:r>
    </w:p>
  </w:footnote>
  <w:footnote w:type="continuationSeparator" w:id="0">
    <w:p w14:paraId="7C8987B1" w14:textId="77777777" w:rsidR="00BB7A4B" w:rsidRDefault="00BB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5BB0" w14:textId="77777777" w:rsidR="007206AC" w:rsidRDefault="007206AC" w:rsidP="007206AC">
    <w:pPr>
      <w:pStyle w:val="Header"/>
    </w:pPr>
    <w:r>
      <w:rPr>
        <w:noProof/>
      </w:rPr>
      <w:drawing>
        <wp:anchor distT="0" distB="0" distL="114300" distR="114300" simplePos="0" relativeHeight="251659264" behindDoc="1" locked="0" layoutInCell="1" allowOverlap="0" wp14:anchorId="70D15FDA" wp14:editId="2B572435">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
                    <a:extLst>
                      <a:ext uri="{96DAC541-7B7A-43D3-8B79-37D633B846F1}">
                        <asvg:svgBlip xmlns:asvg="http://schemas.microsoft.com/office/drawing/2016/SVG/main" r:embed="rId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4914E264" wp14:editId="413DE7B3">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3">
                    <a:extLst>
                      <a:ext uri="{96DAC541-7B7A-43D3-8B79-37D633B846F1}">
                        <asvg:svgBlip xmlns:asvg="http://schemas.microsoft.com/office/drawing/2016/SVG/main" r:embed="rId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60F3A5" w14:textId="77777777" w:rsidR="003E5209" w:rsidRDefault="003E5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884"/>
    <w:multiLevelType w:val="multilevel"/>
    <w:tmpl w:val="7D3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1721E"/>
    <w:multiLevelType w:val="hybridMultilevel"/>
    <w:tmpl w:val="09D8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7616C"/>
    <w:multiLevelType w:val="multilevel"/>
    <w:tmpl w:val="647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25F16"/>
    <w:multiLevelType w:val="multilevel"/>
    <w:tmpl w:val="26B6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92AD7"/>
    <w:multiLevelType w:val="hybridMultilevel"/>
    <w:tmpl w:val="90045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BF56A1"/>
    <w:multiLevelType w:val="multilevel"/>
    <w:tmpl w:val="395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56BE83"/>
    <w:multiLevelType w:val="hybridMultilevel"/>
    <w:tmpl w:val="09C63EAE"/>
    <w:lvl w:ilvl="0" w:tplc="FAF2AF3C">
      <w:start w:val="1"/>
      <w:numFmt w:val="bullet"/>
      <w:lvlText w:val="·"/>
      <w:lvlJc w:val="left"/>
      <w:pPr>
        <w:ind w:left="720" w:hanging="360"/>
      </w:pPr>
      <w:rPr>
        <w:rFonts w:ascii="Symbol" w:hAnsi="Symbol" w:hint="default"/>
      </w:rPr>
    </w:lvl>
    <w:lvl w:ilvl="1" w:tplc="3F7E352A">
      <w:start w:val="1"/>
      <w:numFmt w:val="bullet"/>
      <w:lvlText w:val="o"/>
      <w:lvlJc w:val="left"/>
      <w:pPr>
        <w:ind w:left="1440" w:hanging="360"/>
      </w:pPr>
      <w:rPr>
        <w:rFonts w:ascii="Courier New" w:hAnsi="Courier New" w:hint="default"/>
      </w:rPr>
    </w:lvl>
    <w:lvl w:ilvl="2" w:tplc="DC4612E6">
      <w:start w:val="1"/>
      <w:numFmt w:val="bullet"/>
      <w:lvlText w:val=""/>
      <w:lvlJc w:val="left"/>
      <w:pPr>
        <w:ind w:left="2160" w:hanging="360"/>
      </w:pPr>
      <w:rPr>
        <w:rFonts w:ascii="Wingdings" w:hAnsi="Wingdings" w:hint="default"/>
      </w:rPr>
    </w:lvl>
    <w:lvl w:ilvl="3" w:tplc="427CE94E">
      <w:start w:val="1"/>
      <w:numFmt w:val="bullet"/>
      <w:lvlText w:val=""/>
      <w:lvlJc w:val="left"/>
      <w:pPr>
        <w:ind w:left="2880" w:hanging="360"/>
      </w:pPr>
      <w:rPr>
        <w:rFonts w:ascii="Symbol" w:hAnsi="Symbol" w:hint="default"/>
      </w:rPr>
    </w:lvl>
    <w:lvl w:ilvl="4" w:tplc="03E00E36">
      <w:start w:val="1"/>
      <w:numFmt w:val="bullet"/>
      <w:lvlText w:val="o"/>
      <w:lvlJc w:val="left"/>
      <w:pPr>
        <w:ind w:left="3600" w:hanging="360"/>
      </w:pPr>
      <w:rPr>
        <w:rFonts w:ascii="Courier New" w:hAnsi="Courier New" w:hint="default"/>
      </w:rPr>
    </w:lvl>
    <w:lvl w:ilvl="5" w:tplc="7E38CE8C">
      <w:start w:val="1"/>
      <w:numFmt w:val="bullet"/>
      <w:lvlText w:val=""/>
      <w:lvlJc w:val="left"/>
      <w:pPr>
        <w:ind w:left="4320" w:hanging="360"/>
      </w:pPr>
      <w:rPr>
        <w:rFonts w:ascii="Wingdings" w:hAnsi="Wingdings" w:hint="default"/>
      </w:rPr>
    </w:lvl>
    <w:lvl w:ilvl="6" w:tplc="7BEECC8E">
      <w:start w:val="1"/>
      <w:numFmt w:val="bullet"/>
      <w:lvlText w:val=""/>
      <w:lvlJc w:val="left"/>
      <w:pPr>
        <w:ind w:left="5040" w:hanging="360"/>
      </w:pPr>
      <w:rPr>
        <w:rFonts w:ascii="Symbol" w:hAnsi="Symbol" w:hint="default"/>
      </w:rPr>
    </w:lvl>
    <w:lvl w:ilvl="7" w:tplc="DDE06582">
      <w:start w:val="1"/>
      <w:numFmt w:val="bullet"/>
      <w:lvlText w:val="o"/>
      <w:lvlJc w:val="left"/>
      <w:pPr>
        <w:ind w:left="5760" w:hanging="360"/>
      </w:pPr>
      <w:rPr>
        <w:rFonts w:ascii="Courier New" w:hAnsi="Courier New" w:hint="default"/>
      </w:rPr>
    </w:lvl>
    <w:lvl w:ilvl="8" w:tplc="BF5E1B9A">
      <w:start w:val="1"/>
      <w:numFmt w:val="bullet"/>
      <w:lvlText w:val=""/>
      <w:lvlJc w:val="left"/>
      <w:pPr>
        <w:ind w:left="6480" w:hanging="360"/>
      </w:pPr>
      <w:rPr>
        <w:rFonts w:ascii="Wingdings" w:hAnsi="Wingdings" w:hint="default"/>
      </w:rPr>
    </w:lvl>
  </w:abstractNum>
  <w:abstractNum w:abstractNumId="7" w15:restartNumberingAfterBreak="0">
    <w:nsid w:val="11CF6526"/>
    <w:multiLevelType w:val="hybridMultilevel"/>
    <w:tmpl w:val="4FEA26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D703F4"/>
    <w:multiLevelType w:val="multilevel"/>
    <w:tmpl w:val="ADD8B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74C8D8"/>
    <w:multiLevelType w:val="hybridMultilevel"/>
    <w:tmpl w:val="C088B066"/>
    <w:lvl w:ilvl="0" w:tplc="AF9EE2E4">
      <w:start w:val="1"/>
      <w:numFmt w:val="bullet"/>
      <w:lvlText w:val="·"/>
      <w:lvlJc w:val="left"/>
      <w:pPr>
        <w:ind w:left="720" w:hanging="360"/>
      </w:pPr>
      <w:rPr>
        <w:rFonts w:ascii="Symbol" w:hAnsi="Symbol" w:hint="default"/>
      </w:rPr>
    </w:lvl>
    <w:lvl w:ilvl="1" w:tplc="0032DCFE">
      <w:start w:val="1"/>
      <w:numFmt w:val="bullet"/>
      <w:lvlText w:val="o"/>
      <w:lvlJc w:val="left"/>
      <w:pPr>
        <w:ind w:left="1440" w:hanging="360"/>
      </w:pPr>
      <w:rPr>
        <w:rFonts w:ascii="Courier New" w:hAnsi="Courier New" w:hint="default"/>
      </w:rPr>
    </w:lvl>
    <w:lvl w:ilvl="2" w:tplc="8C0ADD14">
      <w:start w:val="1"/>
      <w:numFmt w:val="bullet"/>
      <w:lvlText w:val=""/>
      <w:lvlJc w:val="left"/>
      <w:pPr>
        <w:ind w:left="2160" w:hanging="360"/>
      </w:pPr>
      <w:rPr>
        <w:rFonts w:ascii="Wingdings" w:hAnsi="Wingdings" w:hint="default"/>
      </w:rPr>
    </w:lvl>
    <w:lvl w:ilvl="3" w:tplc="E5D00892">
      <w:start w:val="1"/>
      <w:numFmt w:val="bullet"/>
      <w:lvlText w:val=""/>
      <w:lvlJc w:val="left"/>
      <w:pPr>
        <w:ind w:left="2880" w:hanging="360"/>
      </w:pPr>
      <w:rPr>
        <w:rFonts w:ascii="Symbol" w:hAnsi="Symbol" w:hint="default"/>
      </w:rPr>
    </w:lvl>
    <w:lvl w:ilvl="4" w:tplc="203E5246">
      <w:start w:val="1"/>
      <w:numFmt w:val="bullet"/>
      <w:lvlText w:val="o"/>
      <w:lvlJc w:val="left"/>
      <w:pPr>
        <w:ind w:left="3600" w:hanging="360"/>
      </w:pPr>
      <w:rPr>
        <w:rFonts w:ascii="Courier New" w:hAnsi="Courier New" w:hint="default"/>
      </w:rPr>
    </w:lvl>
    <w:lvl w:ilvl="5" w:tplc="A058BFF2">
      <w:start w:val="1"/>
      <w:numFmt w:val="bullet"/>
      <w:lvlText w:val=""/>
      <w:lvlJc w:val="left"/>
      <w:pPr>
        <w:ind w:left="4320" w:hanging="360"/>
      </w:pPr>
      <w:rPr>
        <w:rFonts w:ascii="Wingdings" w:hAnsi="Wingdings" w:hint="default"/>
      </w:rPr>
    </w:lvl>
    <w:lvl w:ilvl="6" w:tplc="2BB41E9C">
      <w:start w:val="1"/>
      <w:numFmt w:val="bullet"/>
      <w:lvlText w:val=""/>
      <w:lvlJc w:val="left"/>
      <w:pPr>
        <w:ind w:left="5040" w:hanging="360"/>
      </w:pPr>
      <w:rPr>
        <w:rFonts w:ascii="Symbol" w:hAnsi="Symbol" w:hint="default"/>
      </w:rPr>
    </w:lvl>
    <w:lvl w:ilvl="7" w:tplc="D00E67EC">
      <w:start w:val="1"/>
      <w:numFmt w:val="bullet"/>
      <w:lvlText w:val="o"/>
      <w:lvlJc w:val="left"/>
      <w:pPr>
        <w:ind w:left="5760" w:hanging="360"/>
      </w:pPr>
      <w:rPr>
        <w:rFonts w:ascii="Courier New" w:hAnsi="Courier New" w:hint="default"/>
      </w:rPr>
    </w:lvl>
    <w:lvl w:ilvl="8" w:tplc="32C2BB70">
      <w:start w:val="1"/>
      <w:numFmt w:val="bullet"/>
      <w:lvlText w:val=""/>
      <w:lvlJc w:val="left"/>
      <w:pPr>
        <w:ind w:left="6480" w:hanging="360"/>
      </w:pPr>
      <w:rPr>
        <w:rFonts w:ascii="Wingdings" w:hAnsi="Wingdings" w:hint="default"/>
      </w:rPr>
    </w:lvl>
  </w:abstractNum>
  <w:abstractNum w:abstractNumId="11" w15:restartNumberingAfterBreak="0">
    <w:nsid w:val="14FA6E6E"/>
    <w:multiLevelType w:val="hybridMultilevel"/>
    <w:tmpl w:val="741E3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CF6506"/>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3C7D57"/>
    <w:multiLevelType w:val="hybridMultilevel"/>
    <w:tmpl w:val="7B5E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22507A"/>
    <w:multiLevelType w:val="hybridMultilevel"/>
    <w:tmpl w:val="325ECF9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3B34B4"/>
    <w:multiLevelType w:val="hybridMultilevel"/>
    <w:tmpl w:val="6B12E844"/>
    <w:lvl w:ilvl="0" w:tplc="FD34642E">
      <w:start w:val="1"/>
      <w:numFmt w:val="bullet"/>
      <w:lvlText w:val=""/>
      <w:lvlJc w:val="left"/>
      <w:pPr>
        <w:ind w:left="720" w:hanging="360"/>
      </w:pPr>
      <w:rPr>
        <w:rFonts w:ascii="Symbol" w:hAnsi="Symbol" w:hint="default"/>
      </w:rPr>
    </w:lvl>
    <w:lvl w:ilvl="1" w:tplc="9EE410F2">
      <w:start w:val="1"/>
      <w:numFmt w:val="bullet"/>
      <w:lvlText w:val="o"/>
      <w:lvlJc w:val="left"/>
      <w:pPr>
        <w:ind w:left="1440" w:hanging="360"/>
      </w:pPr>
      <w:rPr>
        <w:rFonts w:ascii="Courier New" w:hAnsi="Courier New" w:hint="default"/>
      </w:rPr>
    </w:lvl>
    <w:lvl w:ilvl="2" w:tplc="7D9E72A8">
      <w:start w:val="1"/>
      <w:numFmt w:val="bullet"/>
      <w:lvlText w:val=""/>
      <w:lvlJc w:val="left"/>
      <w:pPr>
        <w:ind w:left="2160" w:hanging="360"/>
      </w:pPr>
      <w:rPr>
        <w:rFonts w:ascii="Wingdings" w:hAnsi="Wingdings" w:hint="default"/>
      </w:rPr>
    </w:lvl>
    <w:lvl w:ilvl="3" w:tplc="0AEC4FAA">
      <w:start w:val="1"/>
      <w:numFmt w:val="bullet"/>
      <w:lvlText w:val=""/>
      <w:lvlJc w:val="left"/>
      <w:pPr>
        <w:ind w:left="2880" w:hanging="360"/>
      </w:pPr>
      <w:rPr>
        <w:rFonts w:ascii="Symbol" w:hAnsi="Symbol" w:hint="default"/>
      </w:rPr>
    </w:lvl>
    <w:lvl w:ilvl="4" w:tplc="B9EAD37A">
      <w:start w:val="1"/>
      <w:numFmt w:val="bullet"/>
      <w:lvlText w:val="o"/>
      <w:lvlJc w:val="left"/>
      <w:pPr>
        <w:ind w:left="3600" w:hanging="360"/>
      </w:pPr>
      <w:rPr>
        <w:rFonts w:ascii="Courier New" w:hAnsi="Courier New" w:hint="default"/>
      </w:rPr>
    </w:lvl>
    <w:lvl w:ilvl="5" w:tplc="A296F36C">
      <w:start w:val="1"/>
      <w:numFmt w:val="bullet"/>
      <w:lvlText w:val=""/>
      <w:lvlJc w:val="left"/>
      <w:pPr>
        <w:ind w:left="4320" w:hanging="360"/>
      </w:pPr>
      <w:rPr>
        <w:rFonts w:ascii="Wingdings" w:hAnsi="Wingdings" w:hint="default"/>
      </w:rPr>
    </w:lvl>
    <w:lvl w:ilvl="6" w:tplc="25D49A1E">
      <w:start w:val="1"/>
      <w:numFmt w:val="bullet"/>
      <w:lvlText w:val=""/>
      <w:lvlJc w:val="left"/>
      <w:pPr>
        <w:ind w:left="5040" w:hanging="360"/>
      </w:pPr>
      <w:rPr>
        <w:rFonts w:ascii="Symbol" w:hAnsi="Symbol" w:hint="default"/>
      </w:rPr>
    </w:lvl>
    <w:lvl w:ilvl="7" w:tplc="EA22ABE8">
      <w:start w:val="1"/>
      <w:numFmt w:val="bullet"/>
      <w:lvlText w:val="o"/>
      <w:lvlJc w:val="left"/>
      <w:pPr>
        <w:ind w:left="5760" w:hanging="360"/>
      </w:pPr>
      <w:rPr>
        <w:rFonts w:ascii="Courier New" w:hAnsi="Courier New" w:hint="default"/>
      </w:rPr>
    </w:lvl>
    <w:lvl w:ilvl="8" w:tplc="88D4B7E0">
      <w:start w:val="1"/>
      <w:numFmt w:val="bullet"/>
      <w:lvlText w:val=""/>
      <w:lvlJc w:val="left"/>
      <w:pPr>
        <w:ind w:left="6480" w:hanging="360"/>
      </w:pPr>
      <w:rPr>
        <w:rFonts w:ascii="Wingdings" w:hAnsi="Wingdings" w:hint="default"/>
      </w:rPr>
    </w:lvl>
  </w:abstractNum>
  <w:abstractNum w:abstractNumId="16"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62617FC"/>
    <w:multiLevelType w:val="multilevel"/>
    <w:tmpl w:val="8D92A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F891EB0"/>
    <w:multiLevelType w:val="hybridMultilevel"/>
    <w:tmpl w:val="F4560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710A9F"/>
    <w:multiLevelType w:val="multilevel"/>
    <w:tmpl w:val="60A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308FD"/>
    <w:multiLevelType w:val="multilevel"/>
    <w:tmpl w:val="24C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BA"/>
    <w:multiLevelType w:val="multilevel"/>
    <w:tmpl w:val="6C8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9802C7"/>
    <w:multiLevelType w:val="multilevel"/>
    <w:tmpl w:val="5B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864917"/>
    <w:multiLevelType w:val="multilevel"/>
    <w:tmpl w:val="940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3D4A9F"/>
    <w:multiLevelType w:val="hybridMultilevel"/>
    <w:tmpl w:val="57B8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AD90943"/>
    <w:multiLevelType w:val="hybridMultilevel"/>
    <w:tmpl w:val="1350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D5113F"/>
    <w:multiLevelType w:val="multilevel"/>
    <w:tmpl w:val="A2A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0753C1"/>
    <w:multiLevelType w:val="hybridMultilevel"/>
    <w:tmpl w:val="26CA9272"/>
    <w:lvl w:ilvl="0" w:tplc="B8BEF53C">
      <w:start w:val="1"/>
      <w:numFmt w:val="bullet"/>
      <w:lvlText w:val=""/>
      <w:lvlJc w:val="left"/>
      <w:pPr>
        <w:ind w:left="720" w:hanging="360"/>
      </w:pPr>
      <w:rPr>
        <w:rFonts w:ascii="Symbol" w:hAnsi="Symbol" w:hint="default"/>
      </w:rPr>
    </w:lvl>
    <w:lvl w:ilvl="1" w:tplc="A9743204">
      <w:start w:val="1"/>
      <w:numFmt w:val="bullet"/>
      <w:lvlText w:val="o"/>
      <w:lvlJc w:val="left"/>
      <w:pPr>
        <w:ind w:left="1440" w:hanging="360"/>
      </w:pPr>
      <w:rPr>
        <w:rFonts w:ascii="Courier New" w:hAnsi="Courier New" w:hint="default"/>
      </w:rPr>
    </w:lvl>
    <w:lvl w:ilvl="2" w:tplc="10B67214">
      <w:start w:val="1"/>
      <w:numFmt w:val="bullet"/>
      <w:lvlText w:val=""/>
      <w:lvlJc w:val="left"/>
      <w:pPr>
        <w:ind w:left="2160" w:hanging="360"/>
      </w:pPr>
      <w:rPr>
        <w:rFonts w:ascii="Wingdings" w:hAnsi="Wingdings" w:hint="default"/>
      </w:rPr>
    </w:lvl>
    <w:lvl w:ilvl="3" w:tplc="EED64FBE">
      <w:start w:val="1"/>
      <w:numFmt w:val="bullet"/>
      <w:lvlText w:val=""/>
      <w:lvlJc w:val="left"/>
      <w:pPr>
        <w:ind w:left="2880" w:hanging="360"/>
      </w:pPr>
      <w:rPr>
        <w:rFonts w:ascii="Symbol" w:hAnsi="Symbol" w:hint="default"/>
      </w:rPr>
    </w:lvl>
    <w:lvl w:ilvl="4" w:tplc="7F6254D6">
      <w:start w:val="1"/>
      <w:numFmt w:val="bullet"/>
      <w:lvlText w:val="o"/>
      <w:lvlJc w:val="left"/>
      <w:pPr>
        <w:ind w:left="3600" w:hanging="360"/>
      </w:pPr>
      <w:rPr>
        <w:rFonts w:ascii="Courier New" w:hAnsi="Courier New" w:hint="default"/>
      </w:rPr>
    </w:lvl>
    <w:lvl w:ilvl="5" w:tplc="F5DC794E">
      <w:start w:val="1"/>
      <w:numFmt w:val="bullet"/>
      <w:lvlText w:val=""/>
      <w:lvlJc w:val="left"/>
      <w:pPr>
        <w:ind w:left="4320" w:hanging="360"/>
      </w:pPr>
      <w:rPr>
        <w:rFonts w:ascii="Wingdings" w:hAnsi="Wingdings" w:hint="default"/>
      </w:rPr>
    </w:lvl>
    <w:lvl w:ilvl="6" w:tplc="17F8D704">
      <w:start w:val="1"/>
      <w:numFmt w:val="bullet"/>
      <w:lvlText w:val=""/>
      <w:lvlJc w:val="left"/>
      <w:pPr>
        <w:ind w:left="5040" w:hanging="360"/>
      </w:pPr>
      <w:rPr>
        <w:rFonts w:ascii="Symbol" w:hAnsi="Symbol" w:hint="default"/>
      </w:rPr>
    </w:lvl>
    <w:lvl w:ilvl="7" w:tplc="3560EFDE">
      <w:start w:val="1"/>
      <w:numFmt w:val="bullet"/>
      <w:lvlText w:val="o"/>
      <w:lvlJc w:val="left"/>
      <w:pPr>
        <w:ind w:left="5760" w:hanging="360"/>
      </w:pPr>
      <w:rPr>
        <w:rFonts w:ascii="Courier New" w:hAnsi="Courier New" w:hint="default"/>
      </w:rPr>
    </w:lvl>
    <w:lvl w:ilvl="8" w:tplc="9B80F6B6">
      <w:start w:val="1"/>
      <w:numFmt w:val="bullet"/>
      <w:lvlText w:val=""/>
      <w:lvlJc w:val="left"/>
      <w:pPr>
        <w:ind w:left="6480" w:hanging="360"/>
      </w:pPr>
      <w:rPr>
        <w:rFonts w:ascii="Wingdings" w:hAnsi="Wingdings" w:hint="default"/>
      </w:rPr>
    </w:lvl>
  </w:abstractNum>
  <w:abstractNum w:abstractNumId="35"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6F3EA5"/>
    <w:multiLevelType w:val="hybridMultilevel"/>
    <w:tmpl w:val="0114CB18"/>
    <w:lvl w:ilvl="0" w:tplc="084E1D7E">
      <w:start w:val="1"/>
      <w:numFmt w:val="bullet"/>
      <w:lvlText w:val=""/>
      <w:lvlJc w:val="left"/>
      <w:pPr>
        <w:ind w:left="720" w:hanging="360"/>
      </w:pPr>
      <w:rPr>
        <w:rFonts w:ascii="Symbol" w:hAnsi="Symbol" w:hint="default"/>
      </w:rPr>
    </w:lvl>
    <w:lvl w:ilvl="1" w:tplc="C5481376">
      <w:start w:val="1"/>
      <w:numFmt w:val="bullet"/>
      <w:lvlText w:val="o"/>
      <w:lvlJc w:val="left"/>
      <w:pPr>
        <w:ind w:left="1440" w:hanging="360"/>
      </w:pPr>
      <w:rPr>
        <w:rFonts w:ascii="Courier New" w:hAnsi="Courier New" w:hint="default"/>
      </w:rPr>
    </w:lvl>
    <w:lvl w:ilvl="2" w:tplc="EC3C5F10">
      <w:start w:val="1"/>
      <w:numFmt w:val="bullet"/>
      <w:lvlText w:val=""/>
      <w:lvlJc w:val="left"/>
      <w:pPr>
        <w:ind w:left="2160" w:hanging="360"/>
      </w:pPr>
      <w:rPr>
        <w:rFonts w:ascii="Wingdings" w:hAnsi="Wingdings" w:hint="default"/>
      </w:rPr>
    </w:lvl>
    <w:lvl w:ilvl="3" w:tplc="3BCC5F90">
      <w:start w:val="1"/>
      <w:numFmt w:val="bullet"/>
      <w:lvlText w:val=""/>
      <w:lvlJc w:val="left"/>
      <w:pPr>
        <w:ind w:left="2880" w:hanging="360"/>
      </w:pPr>
      <w:rPr>
        <w:rFonts w:ascii="Symbol" w:hAnsi="Symbol" w:hint="default"/>
      </w:rPr>
    </w:lvl>
    <w:lvl w:ilvl="4" w:tplc="965250E4">
      <w:start w:val="1"/>
      <w:numFmt w:val="bullet"/>
      <w:lvlText w:val="o"/>
      <w:lvlJc w:val="left"/>
      <w:pPr>
        <w:ind w:left="3600" w:hanging="360"/>
      </w:pPr>
      <w:rPr>
        <w:rFonts w:ascii="Courier New" w:hAnsi="Courier New" w:hint="default"/>
      </w:rPr>
    </w:lvl>
    <w:lvl w:ilvl="5" w:tplc="AB08D162">
      <w:start w:val="1"/>
      <w:numFmt w:val="bullet"/>
      <w:lvlText w:val=""/>
      <w:lvlJc w:val="left"/>
      <w:pPr>
        <w:ind w:left="4320" w:hanging="360"/>
      </w:pPr>
      <w:rPr>
        <w:rFonts w:ascii="Wingdings" w:hAnsi="Wingdings" w:hint="default"/>
      </w:rPr>
    </w:lvl>
    <w:lvl w:ilvl="6" w:tplc="44A02782">
      <w:start w:val="1"/>
      <w:numFmt w:val="bullet"/>
      <w:lvlText w:val=""/>
      <w:lvlJc w:val="left"/>
      <w:pPr>
        <w:ind w:left="5040" w:hanging="360"/>
      </w:pPr>
      <w:rPr>
        <w:rFonts w:ascii="Symbol" w:hAnsi="Symbol" w:hint="default"/>
      </w:rPr>
    </w:lvl>
    <w:lvl w:ilvl="7" w:tplc="3372F95C">
      <w:start w:val="1"/>
      <w:numFmt w:val="bullet"/>
      <w:lvlText w:val="o"/>
      <w:lvlJc w:val="left"/>
      <w:pPr>
        <w:ind w:left="5760" w:hanging="360"/>
      </w:pPr>
      <w:rPr>
        <w:rFonts w:ascii="Courier New" w:hAnsi="Courier New" w:hint="default"/>
      </w:rPr>
    </w:lvl>
    <w:lvl w:ilvl="8" w:tplc="E116AA42">
      <w:start w:val="1"/>
      <w:numFmt w:val="bullet"/>
      <w:lvlText w:val=""/>
      <w:lvlJc w:val="left"/>
      <w:pPr>
        <w:ind w:left="6480" w:hanging="360"/>
      </w:pPr>
      <w:rPr>
        <w:rFonts w:ascii="Wingdings" w:hAnsi="Wingdings" w:hint="default"/>
      </w:rPr>
    </w:lvl>
  </w:abstractNum>
  <w:abstractNum w:abstractNumId="37" w15:restartNumberingAfterBreak="0">
    <w:nsid w:val="68194CC8"/>
    <w:multiLevelType w:val="hybridMultilevel"/>
    <w:tmpl w:val="7E18C0A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93156DF"/>
    <w:multiLevelType w:val="multilevel"/>
    <w:tmpl w:val="F8E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807B2C"/>
    <w:multiLevelType w:val="hybridMultilevel"/>
    <w:tmpl w:val="BAB40D4A"/>
    <w:lvl w:ilvl="0" w:tplc="56AA52D6">
      <w:start w:val="1"/>
      <w:numFmt w:val="bullet"/>
      <w:lvlText w:val="·"/>
      <w:lvlJc w:val="left"/>
      <w:pPr>
        <w:ind w:left="720" w:hanging="360"/>
      </w:pPr>
      <w:rPr>
        <w:rFonts w:ascii="Symbol" w:hAnsi="Symbol" w:hint="default"/>
      </w:rPr>
    </w:lvl>
    <w:lvl w:ilvl="1" w:tplc="70CA6DA6">
      <w:start w:val="1"/>
      <w:numFmt w:val="bullet"/>
      <w:lvlText w:val="o"/>
      <w:lvlJc w:val="left"/>
      <w:pPr>
        <w:ind w:left="1440" w:hanging="360"/>
      </w:pPr>
      <w:rPr>
        <w:rFonts w:ascii="Courier New" w:hAnsi="Courier New" w:hint="default"/>
      </w:rPr>
    </w:lvl>
    <w:lvl w:ilvl="2" w:tplc="040CB9EC">
      <w:start w:val="1"/>
      <w:numFmt w:val="bullet"/>
      <w:lvlText w:val=""/>
      <w:lvlJc w:val="left"/>
      <w:pPr>
        <w:ind w:left="2160" w:hanging="360"/>
      </w:pPr>
      <w:rPr>
        <w:rFonts w:ascii="Wingdings" w:hAnsi="Wingdings" w:hint="default"/>
      </w:rPr>
    </w:lvl>
    <w:lvl w:ilvl="3" w:tplc="3528A23E">
      <w:start w:val="1"/>
      <w:numFmt w:val="bullet"/>
      <w:lvlText w:val=""/>
      <w:lvlJc w:val="left"/>
      <w:pPr>
        <w:ind w:left="2880" w:hanging="360"/>
      </w:pPr>
      <w:rPr>
        <w:rFonts w:ascii="Symbol" w:hAnsi="Symbol" w:hint="default"/>
      </w:rPr>
    </w:lvl>
    <w:lvl w:ilvl="4" w:tplc="BC5CD04E">
      <w:start w:val="1"/>
      <w:numFmt w:val="bullet"/>
      <w:lvlText w:val="o"/>
      <w:lvlJc w:val="left"/>
      <w:pPr>
        <w:ind w:left="3600" w:hanging="360"/>
      </w:pPr>
      <w:rPr>
        <w:rFonts w:ascii="Courier New" w:hAnsi="Courier New" w:hint="default"/>
      </w:rPr>
    </w:lvl>
    <w:lvl w:ilvl="5" w:tplc="007ACA74">
      <w:start w:val="1"/>
      <w:numFmt w:val="bullet"/>
      <w:lvlText w:val=""/>
      <w:lvlJc w:val="left"/>
      <w:pPr>
        <w:ind w:left="4320" w:hanging="360"/>
      </w:pPr>
      <w:rPr>
        <w:rFonts w:ascii="Wingdings" w:hAnsi="Wingdings" w:hint="default"/>
      </w:rPr>
    </w:lvl>
    <w:lvl w:ilvl="6" w:tplc="66E27168">
      <w:start w:val="1"/>
      <w:numFmt w:val="bullet"/>
      <w:lvlText w:val=""/>
      <w:lvlJc w:val="left"/>
      <w:pPr>
        <w:ind w:left="5040" w:hanging="360"/>
      </w:pPr>
      <w:rPr>
        <w:rFonts w:ascii="Symbol" w:hAnsi="Symbol" w:hint="default"/>
      </w:rPr>
    </w:lvl>
    <w:lvl w:ilvl="7" w:tplc="2B14042E">
      <w:start w:val="1"/>
      <w:numFmt w:val="bullet"/>
      <w:lvlText w:val="o"/>
      <w:lvlJc w:val="left"/>
      <w:pPr>
        <w:ind w:left="5760" w:hanging="360"/>
      </w:pPr>
      <w:rPr>
        <w:rFonts w:ascii="Courier New" w:hAnsi="Courier New" w:hint="default"/>
      </w:rPr>
    </w:lvl>
    <w:lvl w:ilvl="8" w:tplc="D8E0BAA2">
      <w:start w:val="1"/>
      <w:numFmt w:val="bullet"/>
      <w:lvlText w:val=""/>
      <w:lvlJc w:val="left"/>
      <w:pPr>
        <w:ind w:left="6480" w:hanging="360"/>
      </w:pPr>
      <w:rPr>
        <w:rFonts w:ascii="Wingdings" w:hAnsi="Wingdings" w:hint="default"/>
      </w:rPr>
    </w:lvl>
  </w:abstractNum>
  <w:abstractNum w:abstractNumId="40" w15:restartNumberingAfterBreak="0">
    <w:nsid w:val="6E4B9F9E"/>
    <w:multiLevelType w:val="hybridMultilevel"/>
    <w:tmpl w:val="140C6682"/>
    <w:lvl w:ilvl="0" w:tplc="F9641C56">
      <w:start w:val="1"/>
      <w:numFmt w:val="bullet"/>
      <w:lvlText w:val=""/>
      <w:lvlJc w:val="left"/>
      <w:pPr>
        <w:ind w:left="720" w:hanging="360"/>
      </w:pPr>
      <w:rPr>
        <w:rFonts w:ascii="Symbol" w:hAnsi="Symbol" w:hint="default"/>
      </w:rPr>
    </w:lvl>
    <w:lvl w:ilvl="1" w:tplc="595A241E">
      <w:start w:val="1"/>
      <w:numFmt w:val="bullet"/>
      <w:lvlText w:val="o"/>
      <w:lvlJc w:val="left"/>
      <w:pPr>
        <w:ind w:left="1440" w:hanging="360"/>
      </w:pPr>
      <w:rPr>
        <w:rFonts w:ascii="Courier New" w:hAnsi="Courier New" w:hint="default"/>
      </w:rPr>
    </w:lvl>
    <w:lvl w:ilvl="2" w:tplc="D87828CC">
      <w:start w:val="1"/>
      <w:numFmt w:val="bullet"/>
      <w:lvlText w:val=""/>
      <w:lvlJc w:val="left"/>
      <w:pPr>
        <w:ind w:left="2160" w:hanging="360"/>
      </w:pPr>
      <w:rPr>
        <w:rFonts w:ascii="Wingdings" w:hAnsi="Wingdings" w:hint="default"/>
      </w:rPr>
    </w:lvl>
    <w:lvl w:ilvl="3" w:tplc="7916DEB2">
      <w:start w:val="1"/>
      <w:numFmt w:val="bullet"/>
      <w:lvlText w:val=""/>
      <w:lvlJc w:val="left"/>
      <w:pPr>
        <w:ind w:left="2880" w:hanging="360"/>
      </w:pPr>
      <w:rPr>
        <w:rFonts w:ascii="Symbol" w:hAnsi="Symbol" w:hint="default"/>
      </w:rPr>
    </w:lvl>
    <w:lvl w:ilvl="4" w:tplc="CBDE9DD0">
      <w:start w:val="1"/>
      <w:numFmt w:val="bullet"/>
      <w:lvlText w:val="o"/>
      <w:lvlJc w:val="left"/>
      <w:pPr>
        <w:ind w:left="3600" w:hanging="360"/>
      </w:pPr>
      <w:rPr>
        <w:rFonts w:ascii="Courier New" w:hAnsi="Courier New" w:hint="default"/>
      </w:rPr>
    </w:lvl>
    <w:lvl w:ilvl="5" w:tplc="E0ACDBF0">
      <w:start w:val="1"/>
      <w:numFmt w:val="bullet"/>
      <w:lvlText w:val=""/>
      <w:lvlJc w:val="left"/>
      <w:pPr>
        <w:ind w:left="4320" w:hanging="360"/>
      </w:pPr>
      <w:rPr>
        <w:rFonts w:ascii="Wingdings" w:hAnsi="Wingdings" w:hint="default"/>
      </w:rPr>
    </w:lvl>
    <w:lvl w:ilvl="6" w:tplc="2C9490C4">
      <w:start w:val="1"/>
      <w:numFmt w:val="bullet"/>
      <w:lvlText w:val=""/>
      <w:lvlJc w:val="left"/>
      <w:pPr>
        <w:ind w:left="5040" w:hanging="360"/>
      </w:pPr>
      <w:rPr>
        <w:rFonts w:ascii="Symbol" w:hAnsi="Symbol" w:hint="default"/>
      </w:rPr>
    </w:lvl>
    <w:lvl w:ilvl="7" w:tplc="47B07F56">
      <w:start w:val="1"/>
      <w:numFmt w:val="bullet"/>
      <w:lvlText w:val="o"/>
      <w:lvlJc w:val="left"/>
      <w:pPr>
        <w:ind w:left="5760" w:hanging="360"/>
      </w:pPr>
      <w:rPr>
        <w:rFonts w:ascii="Courier New" w:hAnsi="Courier New" w:hint="default"/>
      </w:rPr>
    </w:lvl>
    <w:lvl w:ilvl="8" w:tplc="90849F54">
      <w:start w:val="1"/>
      <w:numFmt w:val="bullet"/>
      <w:lvlText w:val=""/>
      <w:lvlJc w:val="left"/>
      <w:pPr>
        <w:ind w:left="6480" w:hanging="360"/>
      </w:pPr>
      <w:rPr>
        <w:rFonts w:ascii="Wingdings" w:hAnsi="Wingdings" w:hint="default"/>
      </w:rPr>
    </w:lvl>
  </w:abstractNum>
  <w:abstractNum w:abstractNumId="41" w15:restartNumberingAfterBreak="0">
    <w:nsid w:val="6FB41578"/>
    <w:multiLevelType w:val="hybridMultilevel"/>
    <w:tmpl w:val="753CF250"/>
    <w:lvl w:ilvl="0" w:tplc="A22C20A6">
      <w:start w:val="1"/>
      <w:numFmt w:val="bullet"/>
      <w:lvlText w:val="·"/>
      <w:lvlJc w:val="left"/>
      <w:pPr>
        <w:ind w:left="720" w:hanging="360"/>
      </w:pPr>
      <w:rPr>
        <w:rFonts w:ascii="Symbol" w:hAnsi="Symbol" w:hint="default"/>
      </w:rPr>
    </w:lvl>
    <w:lvl w:ilvl="1" w:tplc="D9624234">
      <w:start w:val="1"/>
      <w:numFmt w:val="bullet"/>
      <w:lvlText w:val="o"/>
      <w:lvlJc w:val="left"/>
      <w:pPr>
        <w:ind w:left="1440" w:hanging="360"/>
      </w:pPr>
      <w:rPr>
        <w:rFonts w:ascii="Courier New" w:hAnsi="Courier New" w:hint="default"/>
      </w:rPr>
    </w:lvl>
    <w:lvl w:ilvl="2" w:tplc="1A58FE0C">
      <w:start w:val="1"/>
      <w:numFmt w:val="bullet"/>
      <w:lvlText w:val=""/>
      <w:lvlJc w:val="left"/>
      <w:pPr>
        <w:ind w:left="2160" w:hanging="360"/>
      </w:pPr>
      <w:rPr>
        <w:rFonts w:ascii="Wingdings" w:hAnsi="Wingdings" w:hint="default"/>
      </w:rPr>
    </w:lvl>
    <w:lvl w:ilvl="3" w:tplc="9C06186E">
      <w:start w:val="1"/>
      <w:numFmt w:val="bullet"/>
      <w:lvlText w:val=""/>
      <w:lvlJc w:val="left"/>
      <w:pPr>
        <w:ind w:left="2880" w:hanging="360"/>
      </w:pPr>
      <w:rPr>
        <w:rFonts w:ascii="Symbol" w:hAnsi="Symbol" w:hint="default"/>
      </w:rPr>
    </w:lvl>
    <w:lvl w:ilvl="4" w:tplc="BBB45B1E">
      <w:start w:val="1"/>
      <w:numFmt w:val="bullet"/>
      <w:lvlText w:val="o"/>
      <w:lvlJc w:val="left"/>
      <w:pPr>
        <w:ind w:left="3600" w:hanging="360"/>
      </w:pPr>
      <w:rPr>
        <w:rFonts w:ascii="Courier New" w:hAnsi="Courier New" w:hint="default"/>
      </w:rPr>
    </w:lvl>
    <w:lvl w:ilvl="5" w:tplc="21D2D3F0">
      <w:start w:val="1"/>
      <w:numFmt w:val="bullet"/>
      <w:lvlText w:val=""/>
      <w:lvlJc w:val="left"/>
      <w:pPr>
        <w:ind w:left="4320" w:hanging="360"/>
      </w:pPr>
      <w:rPr>
        <w:rFonts w:ascii="Wingdings" w:hAnsi="Wingdings" w:hint="default"/>
      </w:rPr>
    </w:lvl>
    <w:lvl w:ilvl="6" w:tplc="4EE03F32">
      <w:start w:val="1"/>
      <w:numFmt w:val="bullet"/>
      <w:lvlText w:val=""/>
      <w:lvlJc w:val="left"/>
      <w:pPr>
        <w:ind w:left="5040" w:hanging="360"/>
      </w:pPr>
      <w:rPr>
        <w:rFonts w:ascii="Symbol" w:hAnsi="Symbol" w:hint="default"/>
      </w:rPr>
    </w:lvl>
    <w:lvl w:ilvl="7" w:tplc="B4F0CE9E">
      <w:start w:val="1"/>
      <w:numFmt w:val="bullet"/>
      <w:lvlText w:val="o"/>
      <w:lvlJc w:val="left"/>
      <w:pPr>
        <w:ind w:left="5760" w:hanging="360"/>
      </w:pPr>
      <w:rPr>
        <w:rFonts w:ascii="Courier New" w:hAnsi="Courier New" w:hint="default"/>
      </w:rPr>
    </w:lvl>
    <w:lvl w:ilvl="8" w:tplc="41E66F92">
      <w:start w:val="1"/>
      <w:numFmt w:val="bullet"/>
      <w:lvlText w:val=""/>
      <w:lvlJc w:val="left"/>
      <w:pPr>
        <w:ind w:left="6480" w:hanging="360"/>
      </w:pPr>
      <w:rPr>
        <w:rFonts w:ascii="Wingdings" w:hAnsi="Wingdings" w:hint="default"/>
      </w:rPr>
    </w:lvl>
  </w:abstractNum>
  <w:abstractNum w:abstractNumId="42" w15:restartNumberingAfterBreak="0">
    <w:nsid w:val="70071A79"/>
    <w:multiLevelType w:val="hybridMultilevel"/>
    <w:tmpl w:val="A4C6C6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3" w15:restartNumberingAfterBreak="0">
    <w:nsid w:val="73A83A12"/>
    <w:multiLevelType w:val="hybridMultilevel"/>
    <w:tmpl w:val="C5DAEA38"/>
    <w:lvl w:ilvl="0" w:tplc="EC644784">
      <w:start w:val="1"/>
      <w:numFmt w:val="bullet"/>
      <w:lvlText w:val=""/>
      <w:lvlJc w:val="left"/>
      <w:pPr>
        <w:ind w:left="720" w:hanging="360"/>
      </w:pPr>
      <w:rPr>
        <w:rFonts w:ascii="Symbol" w:hAnsi="Symbol" w:hint="default"/>
      </w:rPr>
    </w:lvl>
    <w:lvl w:ilvl="1" w:tplc="15B29FB8">
      <w:start w:val="1"/>
      <w:numFmt w:val="bullet"/>
      <w:lvlText w:val="o"/>
      <w:lvlJc w:val="left"/>
      <w:pPr>
        <w:ind w:left="1440" w:hanging="360"/>
      </w:pPr>
      <w:rPr>
        <w:rFonts w:ascii="Courier New" w:hAnsi="Courier New" w:hint="default"/>
      </w:rPr>
    </w:lvl>
    <w:lvl w:ilvl="2" w:tplc="FCB43578">
      <w:start w:val="1"/>
      <w:numFmt w:val="bullet"/>
      <w:lvlText w:val=""/>
      <w:lvlJc w:val="left"/>
      <w:pPr>
        <w:ind w:left="2160" w:hanging="360"/>
      </w:pPr>
      <w:rPr>
        <w:rFonts w:ascii="Wingdings" w:hAnsi="Wingdings" w:hint="default"/>
      </w:rPr>
    </w:lvl>
    <w:lvl w:ilvl="3" w:tplc="B240CB36">
      <w:start w:val="1"/>
      <w:numFmt w:val="bullet"/>
      <w:lvlText w:val=""/>
      <w:lvlJc w:val="left"/>
      <w:pPr>
        <w:ind w:left="2880" w:hanging="360"/>
      </w:pPr>
      <w:rPr>
        <w:rFonts w:ascii="Symbol" w:hAnsi="Symbol" w:hint="default"/>
      </w:rPr>
    </w:lvl>
    <w:lvl w:ilvl="4" w:tplc="934EB708">
      <w:start w:val="1"/>
      <w:numFmt w:val="bullet"/>
      <w:lvlText w:val="o"/>
      <w:lvlJc w:val="left"/>
      <w:pPr>
        <w:ind w:left="3600" w:hanging="360"/>
      </w:pPr>
      <w:rPr>
        <w:rFonts w:ascii="Courier New" w:hAnsi="Courier New" w:hint="default"/>
      </w:rPr>
    </w:lvl>
    <w:lvl w:ilvl="5" w:tplc="4522BF5C">
      <w:start w:val="1"/>
      <w:numFmt w:val="bullet"/>
      <w:lvlText w:val=""/>
      <w:lvlJc w:val="left"/>
      <w:pPr>
        <w:ind w:left="4320" w:hanging="360"/>
      </w:pPr>
      <w:rPr>
        <w:rFonts w:ascii="Wingdings" w:hAnsi="Wingdings" w:hint="default"/>
      </w:rPr>
    </w:lvl>
    <w:lvl w:ilvl="6" w:tplc="CC821CBE">
      <w:start w:val="1"/>
      <w:numFmt w:val="bullet"/>
      <w:lvlText w:val=""/>
      <w:lvlJc w:val="left"/>
      <w:pPr>
        <w:ind w:left="5040" w:hanging="360"/>
      </w:pPr>
      <w:rPr>
        <w:rFonts w:ascii="Symbol" w:hAnsi="Symbol" w:hint="default"/>
      </w:rPr>
    </w:lvl>
    <w:lvl w:ilvl="7" w:tplc="EC4CBDF8">
      <w:start w:val="1"/>
      <w:numFmt w:val="bullet"/>
      <w:lvlText w:val="o"/>
      <w:lvlJc w:val="left"/>
      <w:pPr>
        <w:ind w:left="5760" w:hanging="360"/>
      </w:pPr>
      <w:rPr>
        <w:rFonts w:ascii="Courier New" w:hAnsi="Courier New" w:hint="default"/>
      </w:rPr>
    </w:lvl>
    <w:lvl w:ilvl="8" w:tplc="7E8C5254">
      <w:start w:val="1"/>
      <w:numFmt w:val="bullet"/>
      <w:lvlText w:val=""/>
      <w:lvlJc w:val="left"/>
      <w:pPr>
        <w:ind w:left="6480" w:hanging="360"/>
      </w:pPr>
      <w:rPr>
        <w:rFonts w:ascii="Wingdings" w:hAnsi="Wingdings" w:hint="default"/>
      </w:rPr>
    </w:lvl>
  </w:abstractNum>
  <w:abstractNum w:abstractNumId="44" w15:restartNumberingAfterBreak="0">
    <w:nsid w:val="76D51F3C"/>
    <w:multiLevelType w:val="multilevel"/>
    <w:tmpl w:val="E77E9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B241A8"/>
    <w:multiLevelType w:val="hybridMultilevel"/>
    <w:tmpl w:val="D6D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B001BD"/>
    <w:multiLevelType w:val="hybridMultilevel"/>
    <w:tmpl w:val="2BE2E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470D9F"/>
    <w:multiLevelType w:val="multilevel"/>
    <w:tmpl w:val="88A2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374896"/>
    <w:multiLevelType w:val="multilevel"/>
    <w:tmpl w:val="5EA4402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B76E1A"/>
    <w:multiLevelType w:val="hybridMultilevel"/>
    <w:tmpl w:val="66CAC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40899849">
    <w:abstractNumId w:val="6"/>
  </w:num>
  <w:num w:numId="2" w16cid:durableId="779834459">
    <w:abstractNumId w:val="10"/>
  </w:num>
  <w:num w:numId="3" w16cid:durableId="1343123259">
    <w:abstractNumId w:val="39"/>
  </w:num>
  <w:num w:numId="4" w16cid:durableId="1060863674">
    <w:abstractNumId w:val="41"/>
  </w:num>
  <w:num w:numId="5" w16cid:durableId="548490924">
    <w:abstractNumId w:val="29"/>
  </w:num>
  <w:num w:numId="6" w16cid:durableId="1154881853">
    <w:abstractNumId w:val="20"/>
  </w:num>
  <w:num w:numId="7" w16cid:durableId="1699892200">
    <w:abstractNumId w:val="30"/>
  </w:num>
  <w:num w:numId="8" w16cid:durableId="1036390521">
    <w:abstractNumId w:val="21"/>
  </w:num>
  <w:num w:numId="9" w16cid:durableId="149518722">
    <w:abstractNumId w:val="16"/>
  </w:num>
  <w:num w:numId="10" w16cid:durableId="1754161884">
    <w:abstractNumId w:val="18"/>
  </w:num>
  <w:num w:numId="11" w16cid:durableId="1555120389">
    <w:abstractNumId w:val="47"/>
  </w:num>
  <w:num w:numId="12" w16cid:durableId="1762414416">
    <w:abstractNumId w:val="3"/>
  </w:num>
  <w:num w:numId="13" w16cid:durableId="1931349102">
    <w:abstractNumId w:val="2"/>
  </w:num>
  <w:num w:numId="14" w16cid:durableId="1574581256">
    <w:abstractNumId w:val="28"/>
  </w:num>
  <w:num w:numId="15" w16cid:durableId="1084840837">
    <w:abstractNumId w:val="26"/>
  </w:num>
  <w:num w:numId="16" w16cid:durableId="1349915424">
    <w:abstractNumId w:val="31"/>
  </w:num>
  <w:num w:numId="17" w16cid:durableId="1299411945">
    <w:abstractNumId w:val="0"/>
  </w:num>
  <w:num w:numId="18" w16cid:durableId="885868805">
    <w:abstractNumId w:val="23"/>
  </w:num>
  <w:num w:numId="19" w16cid:durableId="2026244582">
    <w:abstractNumId w:val="38"/>
  </w:num>
  <w:num w:numId="20" w16cid:durableId="1935556806">
    <w:abstractNumId w:val="12"/>
  </w:num>
  <w:num w:numId="21" w16cid:durableId="1908153505">
    <w:abstractNumId w:val="5"/>
  </w:num>
  <w:num w:numId="22" w16cid:durableId="2094007491">
    <w:abstractNumId w:val="48"/>
  </w:num>
  <w:num w:numId="23" w16cid:durableId="1892888775">
    <w:abstractNumId w:val="25"/>
  </w:num>
  <w:num w:numId="24" w16cid:durableId="1083062854">
    <w:abstractNumId w:val="24"/>
  </w:num>
  <w:num w:numId="25" w16cid:durableId="1239243016">
    <w:abstractNumId w:val="27"/>
  </w:num>
  <w:num w:numId="26" w16cid:durableId="1378897483">
    <w:abstractNumId w:val="33"/>
  </w:num>
  <w:num w:numId="27" w16cid:durableId="993486386">
    <w:abstractNumId w:val="32"/>
  </w:num>
  <w:num w:numId="28" w16cid:durableId="936403557">
    <w:abstractNumId w:val="49"/>
  </w:num>
  <w:num w:numId="29" w16cid:durableId="1958025335">
    <w:abstractNumId w:val="17"/>
  </w:num>
  <w:num w:numId="30" w16cid:durableId="1135559154">
    <w:abstractNumId w:val="9"/>
  </w:num>
  <w:num w:numId="31" w16cid:durableId="1757676142">
    <w:abstractNumId w:val="35"/>
  </w:num>
  <w:num w:numId="32" w16cid:durableId="1514567055">
    <w:abstractNumId w:val="19"/>
  </w:num>
  <w:num w:numId="33" w16cid:durableId="973943237">
    <w:abstractNumId w:val="13"/>
  </w:num>
  <w:num w:numId="34" w16cid:durableId="146677072">
    <w:abstractNumId w:val="42"/>
  </w:num>
  <w:num w:numId="35" w16cid:durableId="1808283300">
    <w:abstractNumId w:val="45"/>
  </w:num>
  <w:num w:numId="36" w16cid:durableId="1910076670">
    <w:abstractNumId w:val="7"/>
  </w:num>
  <w:num w:numId="37" w16cid:durableId="492989003">
    <w:abstractNumId w:val="14"/>
  </w:num>
  <w:num w:numId="38" w16cid:durableId="1700473389">
    <w:abstractNumId w:val="44"/>
  </w:num>
  <w:num w:numId="39" w16cid:durableId="2101216854">
    <w:abstractNumId w:val="37"/>
  </w:num>
  <w:num w:numId="40" w16cid:durableId="1342660295">
    <w:abstractNumId w:val="4"/>
  </w:num>
  <w:num w:numId="41" w16cid:durableId="1504277434">
    <w:abstractNumId w:val="1"/>
  </w:num>
  <w:num w:numId="42" w16cid:durableId="1310209455">
    <w:abstractNumId w:val="8"/>
  </w:num>
  <w:num w:numId="43" w16cid:durableId="1369405717">
    <w:abstractNumId w:val="46"/>
  </w:num>
  <w:num w:numId="44" w16cid:durableId="594824812">
    <w:abstractNumId w:val="22"/>
  </w:num>
  <w:num w:numId="45" w16cid:durableId="335576886">
    <w:abstractNumId w:val="15"/>
  </w:num>
  <w:num w:numId="46" w16cid:durableId="1707557674">
    <w:abstractNumId w:val="34"/>
  </w:num>
  <w:num w:numId="47" w16cid:durableId="169104778">
    <w:abstractNumId w:val="40"/>
  </w:num>
  <w:num w:numId="48" w16cid:durableId="1118766117">
    <w:abstractNumId w:val="43"/>
  </w:num>
  <w:num w:numId="49" w16cid:durableId="799570680">
    <w:abstractNumId w:val="36"/>
  </w:num>
  <w:num w:numId="50" w16cid:durableId="260602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0E45"/>
    <w:rsid w:val="000018C6"/>
    <w:rsid w:val="00016FC3"/>
    <w:rsid w:val="00017068"/>
    <w:rsid w:val="00017B18"/>
    <w:rsid w:val="00017F8C"/>
    <w:rsid w:val="00022351"/>
    <w:rsid w:val="000303DB"/>
    <w:rsid w:val="00033E65"/>
    <w:rsid w:val="00040CB7"/>
    <w:rsid w:val="00041AED"/>
    <w:rsid w:val="00061477"/>
    <w:rsid w:val="000711E3"/>
    <w:rsid w:val="00092701"/>
    <w:rsid w:val="000A1436"/>
    <w:rsid w:val="000A32E3"/>
    <w:rsid w:val="000A4931"/>
    <w:rsid w:val="000A6454"/>
    <w:rsid w:val="000B2701"/>
    <w:rsid w:val="000C72A4"/>
    <w:rsid w:val="000E66D6"/>
    <w:rsid w:val="000F1D31"/>
    <w:rsid w:val="00110531"/>
    <w:rsid w:val="00110F1C"/>
    <w:rsid w:val="001253C0"/>
    <w:rsid w:val="001262FC"/>
    <w:rsid w:val="00127483"/>
    <w:rsid w:val="001320C9"/>
    <w:rsid w:val="00145214"/>
    <w:rsid w:val="00154156"/>
    <w:rsid w:val="00162CF9"/>
    <w:rsid w:val="001815D2"/>
    <w:rsid w:val="001928AD"/>
    <w:rsid w:val="00193AEE"/>
    <w:rsid w:val="001A0CF2"/>
    <w:rsid w:val="001B0022"/>
    <w:rsid w:val="001B6D0D"/>
    <w:rsid w:val="001C2D1D"/>
    <w:rsid w:val="001D0571"/>
    <w:rsid w:val="001E4E13"/>
    <w:rsid w:val="00204132"/>
    <w:rsid w:val="00205F8C"/>
    <w:rsid w:val="00212208"/>
    <w:rsid w:val="00224C1C"/>
    <w:rsid w:val="0023594C"/>
    <w:rsid w:val="002434E0"/>
    <w:rsid w:val="00260DB3"/>
    <w:rsid w:val="00283528"/>
    <w:rsid w:val="002A5D62"/>
    <w:rsid w:val="002C502A"/>
    <w:rsid w:val="002D4F70"/>
    <w:rsid w:val="002D5A4C"/>
    <w:rsid w:val="002E3327"/>
    <w:rsid w:val="002E7423"/>
    <w:rsid w:val="002F4857"/>
    <w:rsid w:val="002F5F99"/>
    <w:rsid w:val="00300FBB"/>
    <w:rsid w:val="003052EC"/>
    <w:rsid w:val="00305774"/>
    <w:rsid w:val="00310DFE"/>
    <w:rsid w:val="0032732E"/>
    <w:rsid w:val="003277F4"/>
    <w:rsid w:val="003374A9"/>
    <w:rsid w:val="00357FC1"/>
    <w:rsid w:val="00365552"/>
    <w:rsid w:val="003721FD"/>
    <w:rsid w:val="00372524"/>
    <w:rsid w:val="00375AB0"/>
    <w:rsid w:val="00382310"/>
    <w:rsid w:val="00391912"/>
    <w:rsid w:val="00392F75"/>
    <w:rsid w:val="00395297"/>
    <w:rsid w:val="00396395"/>
    <w:rsid w:val="003B0FF7"/>
    <w:rsid w:val="003D012E"/>
    <w:rsid w:val="003D027C"/>
    <w:rsid w:val="003D6B2A"/>
    <w:rsid w:val="003E5209"/>
    <w:rsid w:val="003F0E24"/>
    <w:rsid w:val="00401F53"/>
    <w:rsid w:val="00403670"/>
    <w:rsid w:val="004049F5"/>
    <w:rsid w:val="004063E9"/>
    <w:rsid w:val="00410F98"/>
    <w:rsid w:val="00411195"/>
    <w:rsid w:val="0041532A"/>
    <w:rsid w:val="00425FB2"/>
    <w:rsid w:val="00435666"/>
    <w:rsid w:val="00437069"/>
    <w:rsid w:val="0044170F"/>
    <w:rsid w:val="00454D19"/>
    <w:rsid w:val="00455852"/>
    <w:rsid w:val="00457580"/>
    <w:rsid w:val="004631C8"/>
    <w:rsid w:val="0047670E"/>
    <w:rsid w:val="00476A57"/>
    <w:rsid w:val="00486D80"/>
    <w:rsid w:val="0049302B"/>
    <w:rsid w:val="004942FA"/>
    <w:rsid w:val="004A0E6E"/>
    <w:rsid w:val="004C342D"/>
    <w:rsid w:val="004D2C62"/>
    <w:rsid w:val="004E3E93"/>
    <w:rsid w:val="004F71B3"/>
    <w:rsid w:val="005063ED"/>
    <w:rsid w:val="00512BBB"/>
    <w:rsid w:val="00517A61"/>
    <w:rsid w:val="00520971"/>
    <w:rsid w:val="005218D9"/>
    <w:rsid w:val="00524B3F"/>
    <w:rsid w:val="005371CD"/>
    <w:rsid w:val="00544E39"/>
    <w:rsid w:val="00555A49"/>
    <w:rsid w:val="00560754"/>
    <w:rsid w:val="0056642C"/>
    <w:rsid w:val="00571C3E"/>
    <w:rsid w:val="00575BB1"/>
    <w:rsid w:val="005774F7"/>
    <w:rsid w:val="00592764"/>
    <w:rsid w:val="00594A71"/>
    <w:rsid w:val="005A0042"/>
    <w:rsid w:val="005A318E"/>
    <w:rsid w:val="005A35BB"/>
    <w:rsid w:val="005B56D7"/>
    <w:rsid w:val="005C1394"/>
    <w:rsid w:val="005D08F2"/>
    <w:rsid w:val="005D68A2"/>
    <w:rsid w:val="005E13FF"/>
    <w:rsid w:val="005F6E20"/>
    <w:rsid w:val="005F70FA"/>
    <w:rsid w:val="00603A5D"/>
    <w:rsid w:val="00604B02"/>
    <w:rsid w:val="006054F2"/>
    <w:rsid w:val="00614F27"/>
    <w:rsid w:val="00655A1B"/>
    <w:rsid w:val="0066357C"/>
    <w:rsid w:val="00671E37"/>
    <w:rsid w:val="006729A9"/>
    <w:rsid w:val="006736AC"/>
    <w:rsid w:val="006857B6"/>
    <w:rsid w:val="00687698"/>
    <w:rsid w:val="006979C4"/>
    <w:rsid w:val="00697E1F"/>
    <w:rsid w:val="006A0FEF"/>
    <w:rsid w:val="006B0AB7"/>
    <w:rsid w:val="006C7874"/>
    <w:rsid w:val="006C7D08"/>
    <w:rsid w:val="006E37A8"/>
    <w:rsid w:val="006F0DC5"/>
    <w:rsid w:val="006F1C6D"/>
    <w:rsid w:val="007078FF"/>
    <w:rsid w:val="007206AC"/>
    <w:rsid w:val="00735B74"/>
    <w:rsid w:val="007366DB"/>
    <w:rsid w:val="00746C66"/>
    <w:rsid w:val="0075202D"/>
    <w:rsid w:val="00762231"/>
    <w:rsid w:val="0076289C"/>
    <w:rsid w:val="00766101"/>
    <w:rsid w:val="007664AE"/>
    <w:rsid w:val="00775F45"/>
    <w:rsid w:val="00791CCB"/>
    <w:rsid w:val="007926DB"/>
    <w:rsid w:val="00794D90"/>
    <w:rsid w:val="00797C78"/>
    <w:rsid w:val="007A7326"/>
    <w:rsid w:val="007C015A"/>
    <w:rsid w:val="007C1428"/>
    <w:rsid w:val="007C382F"/>
    <w:rsid w:val="007C6CC3"/>
    <w:rsid w:val="007D05BD"/>
    <w:rsid w:val="007D78BA"/>
    <w:rsid w:val="007E3041"/>
    <w:rsid w:val="007E3B34"/>
    <w:rsid w:val="007F0768"/>
    <w:rsid w:val="007F4AE9"/>
    <w:rsid w:val="008033FE"/>
    <w:rsid w:val="0082243B"/>
    <w:rsid w:val="00824515"/>
    <w:rsid w:val="00824770"/>
    <w:rsid w:val="008265CB"/>
    <w:rsid w:val="00830FDA"/>
    <w:rsid w:val="00847515"/>
    <w:rsid w:val="00870D00"/>
    <w:rsid w:val="00870D0D"/>
    <w:rsid w:val="00873C9D"/>
    <w:rsid w:val="00875790"/>
    <w:rsid w:val="00881DB3"/>
    <w:rsid w:val="00884F09"/>
    <w:rsid w:val="00885466"/>
    <w:rsid w:val="008874D4"/>
    <w:rsid w:val="00893310"/>
    <w:rsid w:val="008A3440"/>
    <w:rsid w:val="008A4848"/>
    <w:rsid w:val="008B08B9"/>
    <w:rsid w:val="008B1992"/>
    <w:rsid w:val="008C0108"/>
    <w:rsid w:val="008C78C1"/>
    <w:rsid w:val="008C7E75"/>
    <w:rsid w:val="008D53FA"/>
    <w:rsid w:val="008D60BE"/>
    <w:rsid w:val="008E4C8C"/>
    <w:rsid w:val="008E76A2"/>
    <w:rsid w:val="008F5B19"/>
    <w:rsid w:val="009032F4"/>
    <w:rsid w:val="009157A0"/>
    <w:rsid w:val="00916D09"/>
    <w:rsid w:val="00935194"/>
    <w:rsid w:val="009360B2"/>
    <w:rsid w:val="00947873"/>
    <w:rsid w:val="009552D0"/>
    <w:rsid w:val="00965275"/>
    <w:rsid w:val="009674BF"/>
    <w:rsid w:val="00970CE1"/>
    <w:rsid w:val="0097332E"/>
    <w:rsid w:val="00973F6A"/>
    <w:rsid w:val="00994EA8"/>
    <w:rsid w:val="0099540B"/>
    <w:rsid w:val="009959E9"/>
    <w:rsid w:val="009A550B"/>
    <w:rsid w:val="009B2054"/>
    <w:rsid w:val="009B3DBF"/>
    <w:rsid w:val="009C4DD9"/>
    <w:rsid w:val="009C7BB8"/>
    <w:rsid w:val="009D18CF"/>
    <w:rsid w:val="009E66F2"/>
    <w:rsid w:val="009F08C8"/>
    <w:rsid w:val="009F0FB9"/>
    <w:rsid w:val="009F3EA7"/>
    <w:rsid w:val="009F4BFB"/>
    <w:rsid w:val="00A00570"/>
    <w:rsid w:val="00A024AE"/>
    <w:rsid w:val="00A029EF"/>
    <w:rsid w:val="00A050FC"/>
    <w:rsid w:val="00A23208"/>
    <w:rsid w:val="00A23523"/>
    <w:rsid w:val="00A23E58"/>
    <w:rsid w:val="00A3039C"/>
    <w:rsid w:val="00A54C92"/>
    <w:rsid w:val="00A55262"/>
    <w:rsid w:val="00A622B7"/>
    <w:rsid w:val="00A64E00"/>
    <w:rsid w:val="00A7001E"/>
    <w:rsid w:val="00A72B5B"/>
    <w:rsid w:val="00A773E0"/>
    <w:rsid w:val="00A826C0"/>
    <w:rsid w:val="00A857C9"/>
    <w:rsid w:val="00AA4CB4"/>
    <w:rsid w:val="00AA7BB0"/>
    <w:rsid w:val="00AB2296"/>
    <w:rsid w:val="00AC70AA"/>
    <w:rsid w:val="00AC76DF"/>
    <w:rsid w:val="00AD009C"/>
    <w:rsid w:val="00AE1B66"/>
    <w:rsid w:val="00AE2FC2"/>
    <w:rsid w:val="00AE6056"/>
    <w:rsid w:val="00B124F3"/>
    <w:rsid w:val="00B17989"/>
    <w:rsid w:val="00B212F5"/>
    <w:rsid w:val="00B30B6B"/>
    <w:rsid w:val="00B32010"/>
    <w:rsid w:val="00B329B4"/>
    <w:rsid w:val="00B4180F"/>
    <w:rsid w:val="00B52BEB"/>
    <w:rsid w:val="00B63F7A"/>
    <w:rsid w:val="00B675D6"/>
    <w:rsid w:val="00B7724D"/>
    <w:rsid w:val="00B821A9"/>
    <w:rsid w:val="00B834AB"/>
    <w:rsid w:val="00B8452E"/>
    <w:rsid w:val="00BA0354"/>
    <w:rsid w:val="00BA3FF5"/>
    <w:rsid w:val="00BA486C"/>
    <w:rsid w:val="00BB72B7"/>
    <w:rsid w:val="00BB7A4B"/>
    <w:rsid w:val="00BD34B6"/>
    <w:rsid w:val="00BD6121"/>
    <w:rsid w:val="00BF345D"/>
    <w:rsid w:val="00BF58C1"/>
    <w:rsid w:val="00C178D6"/>
    <w:rsid w:val="00C24487"/>
    <w:rsid w:val="00C27A09"/>
    <w:rsid w:val="00C44526"/>
    <w:rsid w:val="00C52154"/>
    <w:rsid w:val="00C52D99"/>
    <w:rsid w:val="00C57621"/>
    <w:rsid w:val="00C77842"/>
    <w:rsid w:val="00C81F25"/>
    <w:rsid w:val="00CB0074"/>
    <w:rsid w:val="00CB20DA"/>
    <w:rsid w:val="00CB3151"/>
    <w:rsid w:val="00CB334C"/>
    <w:rsid w:val="00CB36C5"/>
    <w:rsid w:val="00CB5E33"/>
    <w:rsid w:val="00CB5EB2"/>
    <w:rsid w:val="00CC07BC"/>
    <w:rsid w:val="00CC5C19"/>
    <w:rsid w:val="00CC697A"/>
    <w:rsid w:val="00CC6B9F"/>
    <w:rsid w:val="00CC6F10"/>
    <w:rsid w:val="00CE4853"/>
    <w:rsid w:val="00CE6972"/>
    <w:rsid w:val="00CE6B01"/>
    <w:rsid w:val="00CF1186"/>
    <w:rsid w:val="00CF4940"/>
    <w:rsid w:val="00CF5742"/>
    <w:rsid w:val="00CF7754"/>
    <w:rsid w:val="00D11D03"/>
    <w:rsid w:val="00D15B7C"/>
    <w:rsid w:val="00D323E8"/>
    <w:rsid w:val="00D42F96"/>
    <w:rsid w:val="00D577FD"/>
    <w:rsid w:val="00D60AC9"/>
    <w:rsid w:val="00D6230B"/>
    <w:rsid w:val="00D840C9"/>
    <w:rsid w:val="00DB1367"/>
    <w:rsid w:val="00DB143A"/>
    <w:rsid w:val="00DB6AEB"/>
    <w:rsid w:val="00DC18A3"/>
    <w:rsid w:val="00DC2065"/>
    <w:rsid w:val="00DD2717"/>
    <w:rsid w:val="00DD2B5A"/>
    <w:rsid w:val="00DE4EF5"/>
    <w:rsid w:val="00DF2FA6"/>
    <w:rsid w:val="00DF663C"/>
    <w:rsid w:val="00E23B34"/>
    <w:rsid w:val="00E24F72"/>
    <w:rsid w:val="00E354F7"/>
    <w:rsid w:val="00E37FA4"/>
    <w:rsid w:val="00E53EDF"/>
    <w:rsid w:val="00E56DED"/>
    <w:rsid w:val="00E70621"/>
    <w:rsid w:val="00E7159E"/>
    <w:rsid w:val="00E7685C"/>
    <w:rsid w:val="00E9008C"/>
    <w:rsid w:val="00E96CEF"/>
    <w:rsid w:val="00E9752C"/>
    <w:rsid w:val="00EA3B86"/>
    <w:rsid w:val="00EA4A7C"/>
    <w:rsid w:val="00EC038E"/>
    <w:rsid w:val="00ED0DF7"/>
    <w:rsid w:val="00EE3421"/>
    <w:rsid w:val="00EE5FDF"/>
    <w:rsid w:val="00EF2EE4"/>
    <w:rsid w:val="00EF5E27"/>
    <w:rsid w:val="00F26FD5"/>
    <w:rsid w:val="00F32425"/>
    <w:rsid w:val="00F32D1D"/>
    <w:rsid w:val="00F33C08"/>
    <w:rsid w:val="00F36747"/>
    <w:rsid w:val="00F372DF"/>
    <w:rsid w:val="00F44EDE"/>
    <w:rsid w:val="00F5109E"/>
    <w:rsid w:val="00F57DEB"/>
    <w:rsid w:val="00F60839"/>
    <w:rsid w:val="00F70FF8"/>
    <w:rsid w:val="00F74118"/>
    <w:rsid w:val="00F75CDF"/>
    <w:rsid w:val="00F8146F"/>
    <w:rsid w:val="00F9769D"/>
    <w:rsid w:val="00F978C8"/>
    <w:rsid w:val="00FA5BF4"/>
    <w:rsid w:val="00FB3EBA"/>
    <w:rsid w:val="00FC59EF"/>
    <w:rsid w:val="00FC61F4"/>
    <w:rsid w:val="00FD0D31"/>
    <w:rsid w:val="00FE0771"/>
    <w:rsid w:val="00FE3540"/>
    <w:rsid w:val="00FF739B"/>
    <w:rsid w:val="08FD63F1"/>
    <w:rsid w:val="0E2B39C9"/>
    <w:rsid w:val="0EE4FB49"/>
    <w:rsid w:val="119BA9DF"/>
    <w:rsid w:val="135870F5"/>
    <w:rsid w:val="142D5F4B"/>
    <w:rsid w:val="14E23CF7"/>
    <w:rsid w:val="18D2EF25"/>
    <w:rsid w:val="21E93085"/>
    <w:rsid w:val="22CEF847"/>
    <w:rsid w:val="2DA1E53D"/>
    <w:rsid w:val="30D12ED6"/>
    <w:rsid w:val="381E433A"/>
    <w:rsid w:val="3D0DAE47"/>
    <w:rsid w:val="437819DB"/>
    <w:rsid w:val="4889C626"/>
    <w:rsid w:val="53F22D51"/>
    <w:rsid w:val="5852B3EE"/>
    <w:rsid w:val="5ACA0CAC"/>
    <w:rsid w:val="62F19EF0"/>
    <w:rsid w:val="7178A3AD"/>
    <w:rsid w:val="76AA1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971"/>
    <w:rPr>
      <w:sz w:val="16"/>
      <w:szCs w:val="16"/>
    </w:rPr>
  </w:style>
  <w:style w:type="paragraph" w:styleId="CommentText">
    <w:name w:val="annotation text"/>
    <w:basedOn w:val="Normal"/>
    <w:link w:val="CommentTextChar"/>
    <w:uiPriority w:val="99"/>
    <w:unhideWhenUsed/>
    <w:rsid w:val="00520971"/>
    <w:rPr>
      <w:sz w:val="20"/>
      <w:szCs w:val="20"/>
    </w:rPr>
  </w:style>
  <w:style w:type="character" w:customStyle="1" w:styleId="CommentTextChar">
    <w:name w:val="Comment Text Char"/>
    <w:basedOn w:val="DefaultParagraphFont"/>
    <w:link w:val="CommentText"/>
    <w:uiPriority w:val="99"/>
    <w:rsid w:val="0052097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20971"/>
    <w:rPr>
      <w:b/>
      <w:bCs/>
    </w:rPr>
  </w:style>
  <w:style w:type="character" w:customStyle="1" w:styleId="CommentSubjectChar">
    <w:name w:val="Comment Subject Char"/>
    <w:basedOn w:val="CommentTextChar"/>
    <w:link w:val="CommentSubject"/>
    <w:uiPriority w:val="99"/>
    <w:semiHidden/>
    <w:rsid w:val="00520971"/>
    <w:rPr>
      <w:rFonts w:ascii="Times New Roman" w:eastAsia="Times New Roman" w:hAnsi="Times New Roman" w:cs="Times New Roman"/>
      <w:b/>
      <w:bCs/>
      <w:kern w:val="0"/>
      <w:sz w:val="20"/>
      <w:szCs w:val="20"/>
      <w:lang w:val="en-US"/>
      <w14:ligatures w14:val="none"/>
    </w:rPr>
  </w:style>
  <w:style w:type="paragraph" w:styleId="NormalWeb">
    <w:name w:val="Normal (Web)"/>
    <w:basedOn w:val="Normal"/>
    <w:uiPriority w:val="99"/>
    <w:unhideWhenUsed/>
    <w:rsid w:val="00A23208"/>
    <w:pPr>
      <w:spacing w:before="100" w:beforeAutospacing="1" w:after="100" w:afterAutospacing="1"/>
    </w:pPr>
    <w:rPr>
      <w:lang w:val="en-AU" w:eastAsia="en-AU"/>
    </w:rPr>
  </w:style>
  <w:style w:type="paragraph" w:customStyle="1" w:styleId="Default">
    <w:name w:val="Default"/>
    <w:rsid w:val="00965275"/>
    <w:pPr>
      <w:autoSpaceDE w:val="0"/>
      <w:autoSpaceDN w:val="0"/>
      <w:adjustRightInd w:val="0"/>
      <w:spacing w:after="0" w:line="240" w:lineRule="auto"/>
    </w:pPr>
    <w:rPr>
      <w:rFonts w:ascii="Arial" w:eastAsia="Aptos" w:hAnsi="Arial" w:cs="Arial"/>
      <w:color w:val="000000"/>
      <w:kern w:val="0"/>
      <w:sz w:val="24"/>
      <w:szCs w:val="24"/>
      <w14:ligatures w14:val="none"/>
    </w:rPr>
  </w:style>
  <w:style w:type="paragraph" w:styleId="BodyText">
    <w:name w:val="Body Text"/>
    <w:basedOn w:val="Normal"/>
    <w:link w:val="BodyTextChar"/>
    <w:rsid w:val="00AA7BB0"/>
    <w:pPr>
      <w:spacing w:after="120" w:line="300" w:lineRule="auto"/>
    </w:pPr>
    <w:rPr>
      <w:sz w:val="22"/>
      <w:szCs w:val="22"/>
      <w:lang w:val="en-AU"/>
    </w:rPr>
  </w:style>
  <w:style w:type="character" w:customStyle="1" w:styleId="BodyTextChar">
    <w:name w:val="Body Text Char"/>
    <w:basedOn w:val="DefaultParagraphFont"/>
    <w:link w:val="BodyText"/>
    <w:rsid w:val="00AA7BB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198863659">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21204002">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460415477">
      <w:bodyDiv w:val="1"/>
      <w:marLeft w:val="0"/>
      <w:marRight w:val="0"/>
      <w:marTop w:val="0"/>
      <w:marBottom w:val="0"/>
      <w:divBdr>
        <w:top w:val="none" w:sz="0" w:space="0" w:color="auto"/>
        <w:left w:val="none" w:sz="0" w:space="0" w:color="auto"/>
        <w:bottom w:val="none" w:sz="0" w:space="0" w:color="auto"/>
        <w:right w:val="none" w:sz="0" w:space="0" w:color="auto"/>
      </w:divBdr>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7526212">
      <w:bodyDiv w:val="1"/>
      <w:marLeft w:val="0"/>
      <w:marRight w:val="0"/>
      <w:marTop w:val="0"/>
      <w:marBottom w:val="0"/>
      <w:divBdr>
        <w:top w:val="none" w:sz="0" w:space="0" w:color="auto"/>
        <w:left w:val="none" w:sz="0" w:space="0" w:color="auto"/>
        <w:bottom w:val="none" w:sz="0" w:space="0" w:color="auto"/>
        <w:right w:val="none" w:sz="0" w:space="0" w:color="auto"/>
      </w:divBdr>
    </w:div>
    <w:div w:id="78689941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39334679">
      <w:bodyDiv w:val="1"/>
      <w:marLeft w:val="0"/>
      <w:marRight w:val="0"/>
      <w:marTop w:val="0"/>
      <w:marBottom w:val="0"/>
      <w:divBdr>
        <w:top w:val="none" w:sz="0" w:space="0" w:color="auto"/>
        <w:left w:val="none" w:sz="0" w:space="0" w:color="auto"/>
        <w:bottom w:val="none" w:sz="0" w:space="0" w:color="auto"/>
        <w:right w:val="none" w:sz="0" w:space="0" w:color="auto"/>
      </w:divBdr>
    </w:div>
    <w:div w:id="955798123">
      <w:bodyDiv w:val="1"/>
      <w:marLeft w:val="0"/>
      <w:marRight w:val="0"/>
      <w:marTop w:val="0"/>
      <w:marBottom w:val="0"/>
      <w:divBdr>
        <w:top w:val="none" w:sz="0" w:space="0" w:color="auto"/>
        <w:left w:val="none" w:sz="0" w:space="0" w:color="auto"/>
        <w:bottom w:val="none" w:sz="0" w:space="0" w:color="auto"/>
        <w:right w:val="none" w:sz="0" w:space="0" w:color="auto"/>
      </w:divBdr>
    </w:div>
    <w:div w:id="960263775">
      <w:bodyDiv w:val="1"/>
      <w:marLeft w:val="0"/>
      <w:marRight w:val="0"/>
      <w:marTop w:val="0"/>
      <w:marBottom w:val="0"/>
      <w:divBdr>
        <w:top w:val="none" w:sz="0" w:space="0" w:color="auto"/>
        <w:left w:val="none" w:sz="0" w:space="0" w:color="auto"/>
        <w:bottom w:val="none" w:sz="0" w:space="0" w:color="auto"/>
        <w:right w:val="none" w:sz="0" w:space="0" w:color="auto"/>
      </w:divBdr>
    </w:div>
    <w:div w:id="972057178">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983892746">
      <w:bodyDiv w:val="1"/>
      <w:marLeft w:val="0"/>
      <w:marRight w:val="0"/>
      <w:marTop w:val="0"/>
      <w:marBottom w:val="0"/>
      <w:divBdr>
        <w:top w:val="none" w:sz="0" w:space="0" w:color="auto"/>
        <w:left w:val="none" w:sz="0" w:space="0" w:color="auto"/>
        <w:bottom w:val="none" w:sz="0" w:space="0" w:color="auto"/>
        <w:right w:val="none" w:sz="0" w:space="0" w:color="auto"/>
      </w:divBdr>
    </w:div>
    <w:div w:id="1003359363">
      <w:bodyDiv w:val="1"/>
      <w:marLeft w:val="0"/>
      <w:marRight w:val="0"/>
      <w:marTop w:val="0"/>
      <w:marBottom w:val="0"/>
      <w:divBdr>
        <w:top w:val="none" w:sz="0" w:space="0" w:color="auto"/>
        <w:left w:val="none" w:sz="0" w:space="0" w:color="auto"/>
        <w:bottom w:val="none" w:sz="0" w:space="0" w:color="auto"/>
        <w:right w:val="none" w:sz="0" w:space="0" w:color="auto"/>
      </w:divBdr>
    </w:div>
    <w:div w:id="1006396920">
      <w:bodyDiv w:val="1"/>
      <w:marLeft w:val="0"/>
      <w:marRight w:val="0"/>
      <w:marTop w:val="0"/>
      <w:marBottom w:val="0"/>
      <w:divBdr>
        <w:top w:val="none" w:sz="0" w:space="0" w:color="auto"/>
        <w:left w:val="none" w:sz="0" w:space="0" w:color="auto"/>
        <w:bottom w:val="none" w:sz="0" w:space="0" w:color="auto"/>
        <w:right w:val="none" w:sz="0" w:space="0" w:color="auto"/>
      </w:divBdr>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097943232">
      <w:bodyDiv w:val="1"/>
      <w:marLeft w:val="0"/>
      <w:marRight w:val="0"/>
      <w:marTop w:val="0"/>
      <w:marBottom w:val="0"/>
      <w:divBdr>
        <w:top w:val="none" w:sz="0" w:space="0" w:color="auto"/>
        <w:left w:val="none" w:sz="0" w:space="0" w:color="auto"/>
        <w:bottom w:val="none" w:sz="0" w:space="0" w:color="auto"/>
        <w:right w:val="none" w:sz="0" w:space="0" w:color="auto"/>
      </w:divBdr>
    </w:div>
    <w:div w:id="1191645019">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592592162">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675378330">
      <w:bodyDiv w:val="1"/>
      <w:marLeft w:val="0"/>
      <w:marRight w:val="0"/>
      <w:marTop w:val="0"/>
      <w:marBottom w:val="0"/>
      <w:divBdr>
        <w:top w:val="none" w:sz="0" w:space="0" w:color="auto"/>
        <w:left w:val="none" w:sz="0" w:space="0" w:color="auto"/>
        <w:bottom w:val="none" w:sz="0" w:space="0" w:color="auto"/>
        <w:right w:val="none" w:sz="0" w:space="0" w:color="auto"/>
      </w:divBdr>
    </w:div>
    <w:div w:id="1715234396">
      <w:bodyDiv w:val="1"/>
      <w:marLeft w:val="0"/>
      <w:marRight w:val="0"/>
      <w:marTop w:val="0"/>
      <w:marBottom w:val="0"/>
      <w:divBdr>
        <w:top w:val="none" w:sz="0" w:space="0" w:color="auto"/>
        <w:left w:val="none" w:sz="0" w:space="0" w:color="auto"/>
        <w:bottom w:val="none" w:sz="0" w:space="0" w:color="auto"/>
        <w:right w:val="none" w:sz="0" w:space="0" w:color="auto"/>
      </w:divBdr>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885362438">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00383162">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04A00538/latest/tex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adoph.gov.au/sites/default/files/2023-06/MoAD%20INNOVATE%20RAP_2023.pdf" TargetMode="External"/><Relationship Id="rId17" Type="http://schemas.openxmlformats.org/officeDocument/2006/relationships/hyperlink" Target="mailto:recruitment@moadoph.gov.au" TargetMode="External"/><Relationship Id="rId2" Type="http://schemas.openxmlformats.org/officeDocument/2006/relationships/customXml" Target="../customXml/item2.xml"/><Relationship Id="rId16" Type="http://schemas.openxmlformats.org/officeDocument/2006/relationships/hyperlink" Target="mailto:applications@moadoph.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McClenahan-Brown@moadoph.gov.au" TargetMode="External"/><Relationship Id="rId5" Type="http://schemas.openxmlformats.org/officeDocument/2006/relationships/numbering" Target="numbering.xml"/><Relationship Id="rId15" Type="http://schemas.openxmlformats.org/officeDocument/2006/relationships/hyperlink" Target="https://www.moadoph.gov.au/about/career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adoph.gov.au/sites/default/files/2024-04/oph-enterprise-agreement-2024-2027.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f85e9f-d8ab-4c87-a8fa-cb7231b25ff7">
      <Terms xmlns="http://schemas.microsoft.com/office/infopath/2007/PartnerControls"/>
    </lcf76f155ced4ddcb4097134ff3c332f>
    <TaxCatchAll xmlns="b0ef2be6-500e-4151-abde-28ad9da1e0fd" xsi:nil="true"/>
    <_Flow_SignoffStatus xmlns="f6f85e9f-d8ab-4c87-a8fa-cb7231b25ff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E1D83-67D9-45BC-A417-6BBF2F40E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5DE58-A29C-4B5A-B9F8-FEFF823F41B5}">
  <ds:schemaRefs>
    <ds:schemaRef ds:uri="http://schemas.microsoft.com/office/2006/documentManagement/types"/>
    <ds:schemaRef ds:uri="http://schemas.openxmlformats.org/package/2006/metadata/core-properties"/>
    <ds:schemaRef ds:uri="22f6aa4c-1f07-4b5d-ac52-0ff6575cbaa8"/>
    <ds:schemaRef ds:uri="http://purl.org/dc/dcmitype/"/>
    <ds:schemaRef ds:uri="http://purl.org/dc/terms/"/>
    <ds:schemaRef ds:uri="http://purl.org/dc/elements/1.1/"/>
    <ds:schemaRef ds:uri="http://www.w3.org/XML/1998/namespace"/>
    <ds:schemaRef ds:uri="http://schemas.microsoft.com/office/infopath/2007/PartnerControls"/>
    <ds:schemaRef ds:uri="435d722e-aa93-4bb6-b165-edb9701229d6"/>
    <ds:schemaRef ds:uri="http://schemas.microsoft.com/office/2006/metadata/properties"/>
    <ds:schemaRef ds:uri="f6f85e9f-d8ab-4c87-a8fa-cb7231b25ff7"/>
    <ds:schemaRef ds:uri="b0ef2be6-500e-4151-abde-28ad9da1e0fd"/>
  </ds:schemaRefs>
</ds:datastoreItem>
</file>

<file path=customXml/itemProps3.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4.xml><?xml version="1.0" encoding="utf-8"?>
<ds:datastoreItem xmlns:ds="http://schemas.openxmlformats.org/officeDocument/2006/customXml" ds:itemID="{B3F8117C-983B-4236-8932-DB00738E8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1396</Words>
  <Characters>7959</Characters>
  <Application>Microsoft Office Word</Application>
  <DocSecurity>0</DocSecurity>
  <Lines>66</Lines>
  <Paragraphs>18</Paragraphs>
  <ScaleCrop>false</ScaleCrop>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17</cp:revision>
  <cp:lastPrinted>2025-06-19T00:15:00Z</cp:lastPrinted>
  <dcterms:created xsi:type="dcterms:W3CDTF">2025-07-21T23:12:00Z</dcterms:created>
  <dcterms:modified xsi:type="dcterms:W3CDTF">2025-07-22T01:15:00Z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0x0101007726E91583EC674D89C68D2461F5FCF6</vt:lpwstr>
  </property>
</Properties>
</file>