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87943" w14:textId="77777777" w:rsidR="00A40251" w:rsidRDefault="00A40251" w:rsidP="00A40251">
      <w:pPr>
        <w:pStyle w:val="BodyText"/>
        <w:rPr>
          <w:rFonts w:ascii="Times New Roman"/>
          <w:sz w:val="20"/>
        </w:rPr>
      </w:pPr>
    </w:p>
    <w:p w14:paraId="724104FF" w14:textId="77777777" w:rsidR="00A40251" w:rsidRPr="005E381F" w:rsidRDefault="00A40251" w:rsidP="00A40251">
      <w:pPr>
        <w:pStyle w:val="BodyText"/>
        <w:rPr>
          <w:rFonts w:ascii="Times New Roman"/>
          <w:sz w:val="20"/>
          <w:lang w:val="en-AU"/>
        </w:rPr>
      </w:pPr>
      <w:r w:rsidRPr="005E381F">
        <w:rPr>
          <w:rFonts w:ascii="Times New Roman"/>
          <w:noProof/>
          <w:sz w:val="20"/>
          <w:lang w:val="en-AU"/>
        </w:rPr>
        <w:drawing>
          <wp:anchor distT="0" distB="0" distL="114300" distR="114300" simplePos="0" relativeHeight="251659264" behindDoc="1" locked="0" layoutInCell="1" allowOverlap="0" wp14:anchorId="5B5A7EE6" wp14:editId="39C327E1">
            <wp:simplePos x="0" y="0"/>
            <wp:positionH relativeFrom="page">
              <wp:posOffset>342265</wp:posOffset>
            </wp:positionH>
            <wp:positionV relativeFrom="page">
              <wp:posOffset>407035</wp:posOffset>
            </wp:positionV>
            <wp:extent cx="2350770" cy="237490"/>
            <wp:effectExtent l="0" t="0" r="0" b="0"/>
            <wp:wrapNone/>
            <wp:docPr id="1732206145" name="Graphic 8"/>
            <wp:cNvGraphicFramePr/>
            <a:graphic xmlns:a="http://schemas.openxmlformats.org/drawingml/2006/main">
              <a:graphicData uri="http://schemas.openxmlformats.org/drawingml/2006/picture">
                <pic:pic xmlns:pic="http://schemas.openxmlformats.org/drawingml/2006/picture">
                  <pic:nvPicPr>
                    <pic:cNvPr id="322617418" name="Graphic 1"/>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2350770" cy="237490"/>
                    </a:xfrm>
                    <a:prstGeom prst="rect">
                      <a:avLst/>
                    </a:prstGeom>
                  </pic:spPr>
                </pic:pic>
              </a:graphicData>
            </a:graphic>
            <wp14:sizeRelH relativeFrom="margin">
              <wp14:pctWidth>0</wp14:pctWidth>
            </wp14:sizeRelH>
            <wp14:sizeRelV relativeFrom="margin">
              <wp14:pctHeight>0</wp14:pctHeight>
            </wp14:sizeRelV>
          </wp:anchor>
        </w:drawing>
      </w:r>
      <w:r w:rsidRPr="005E381F">
        <w:rPr>
          <w:rFonts w:ascii="Times New Roman"/>
          <w:noProof/>
          <w:sz w:val="20"/>
          <w:lang w:val="en-AU"/>
        </w:rPr>
        <w:drawing>
          <wp:anchor distT="0" distB="0" distL="114300" distR="114300" simplePos="0" relativeHeight="251660288" behindDoc="1" locked="0" layoutInCell="1" allowOverlap="0" wp14:anchorId="0EDDB2EA" wp14:editId="6A257C1E">
            <wp:simplePos x="0" y="0"/>
            <wp:positionH relativeFrom="column">
              <wp:posOffset>3811905</wp:posOffset>
            </wp:positionH>
            <wp:positionV relativeFrom="page">
              <wp:posOffset>195580</wp:posOffset>
            </wp:positionV>
            <wp:extent cx="2365375" cy="523875"/>
            <wp:effectExtent l="0" t="0" r="0" b="9525"/>
            <wp:wrapNone/>
            <wp:docPr id="165239972" name="Graphic 7"/>
            <wp:cNvGraphicFramePr/>
            <a:graphic xmlns:a="http://schemas.openxmlformats.org/drawingml/2006/main">
              <a:graphicData uri="http://schemas.openxmlformats.org/drawingml/2006/picture">
                <pic:pic xmlns:pic="http://schemas.openxmlformats.org/drawingml/2006/picture">
                  <pic:nvPicPr>
                    <pic:cNvPr id="995451855" name="Graphic 2"/>
                    <pic:cNvPicPr>
                      <a:picLocks noChangeAspect="1"/>
                    </pic:cNvPicPr>
                  </pic:nvPicPr>
                  <pic:blipFill rotWithShape="1">
                    <a:blip r:embed="rId9">
                      <a:extLst>
                        <a:ext uri="{96DAC541-7B7A-43D3-8B79-37D633B846F1}">
                          <asvg:svgBlip xmlns:asvg="http://schemas.microsoft.com/office/drawing/2016/SVG/main" r:embed="rId10"/>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6995DC" w14:textId="77777777" w:rsidR="00A40251" w:rsidRDefault="00A40251" w:rsidP="00A40251">
      <w:pPr>
        <w:pStyle w:val="BodyText"/>
        <w:rPr>
          <w:rFonts w:ascii="Times New Roman"/>
          <w:sz w:val="20"/>
        </w:rPr>
      </w:pPr>
    </w:p>
    <w:p w14:paraId="44A6F010" w14:textId="77777777" w:rsidR="00A40251" w:rsidRDefault="00A40251" w:rsidP="00A40251">
      <w:pPr>
        <w:pStyle w:val="BodyText"/>
        <w:tabs>
          <w:tab w:val="left" w:pos="6720"/>
        </w:tabs>
        <w:rPr>
          <w:rFonts w:ascii="Times New Roman"/>
          <w:sz w:val="20"/>
        </w:rPr>
      </w:pPr>
      <w:r>
        <w:rPr>
          <w:rFonts w:ascii="Times New Roman"/>
          <w:sz w:val="20"/>
        </w:rPr>
        <w:tab/>
      </w:r>
    </w:p>
    <w:p w14:paraId="5354792B" w14:textId="77777777" w:rsidR="00A40251" w:rsidRDefault="00A40251" w:rsidP="00A40251">
      <w:pPr>
        <w:pStyle w:val="BodyText"/>
        <w:rPr>
          <w:rFonts w:ascii="Times New Roman"/>
          <w:sz w:val="20"/>
        </w:rPr>
      </w:pPr>
    </w:p>
    <w:p w14:paraId="6AB93AEA" w14:textId="77777777" w:rsidR="00A40251" w:rsidRDefault="00A40251" w:rsidP="00A40251">
      <w:pPr>
        <w:pStyle w:val="BodyText"/>
        <w:rPr>
          <w:rFonts w:ascii="Times New Roman"/>
          <w:sz w:val="20"/>
        </w:rPr>
      </w:pPr>
    </w:p>
    <w:p w14:paraId="5F160A1C" w14:textId="77777777" w:rsidR="00A40251" w:rsidRDefault="00A40251" w:rsidP="00A40251">
      <w:pPr>
        <w:pStyle w:val="BodyText"/>
        <w:rPr>
          <w:rFonts w:ascii="Times New Roman"/>
          <w:sz w:val="20"/>
        </w:rPr>
      </w:pPr>
    </w:p>
    <w:p w14:paraId="6B8EAB9C" w14:textId="77777777" w:rsidR="00A40251" w:rsidRPr="006E4626" w:rsidRDefault="00A40251" w:rsidP="00A40251">
      <w:pPr>
        <w:pStyle w:val="BodyText"/>
        <w:jc w:val="center"/>
        <w:rPr>
          <w:rFonts w:asciiTheme="minorHAnsi" w:hAnsiTheme="minorHAnsi" w:cstheme="minorHAnsi"/>
          <w:b/>
          <w:bCs/>
          <w:sz w:val="96"/>
          <w:szCs w:val="96"/>
        </w:rPr>
      </w:pPr>
      <w:r w:rsidRPr="006E4626">
        <w:rPr>
          <w:rFonts w:asciiTheme="minorHAnsi" w:hAnsiTheme="minorHAnsi" w:cstheme="minorHAnsi"/>
          <w:b/>
          <w:bCs/>
          <w:sz w:val="96"/>
          <w:szCs w:val="96"/>
        </w:rPr>
        <w:t>CANDIDATE PACK</w:t>
      </w:r>
    </w:p>
    <w:p w14:paraId="54F9D45E" w14:textId="3135681D" w:rsidR="00643714" w:rsidRDefault="00643714">
      <w:pPr>
        <w:pStyle w:val="BodyText"/>
        <w:rPr>
          <w:rFonts w:ascii="Times New Roman"/>
          <w:sz w:val="20"/>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517"/>
      </w:tblGrid>
      <w:tr w:rsidR="00643714" w14:paraId="54F9D46D" w14:textId="77777777">
        <w:trPr>
          <w:trHeight w:val="472"/>
        </w:trPr>
        <w:tc>
          <w:tcPr>
            <w:tcW w:w="10204" w:type="dxa"/>
            <w:gridSpan w:val="2"/>
            <w:tcBorders>
              <w:top w:val="nil"/>
              <w:bottom w:val="nil"/>
            </w:tcBorders>
            <w:shd w:val="clear" w:color="auto" w:fill="000000"/>
          </w:tcPr>
          <w:p w14:paraId="54F9D46C" w14:textId="77777777" w:rsidR="00643714" w:rsidRDefault="002F741C">
            <w:pPr>
              <w:pStyle w:val="TableParagraph"/>
              <w:spacing w:before="73"/>
              <w:ind w:left="17"/>
              <w:jc w:val="center"/>
              <w:rPr>
                <w:b/>
                <w:sz w:val="28"/>
              </w:rPr>
            </w:pPr>
            <w:r>
              <w:rPr>
                <w:b/>
                <w:color w:val="FFFFFF"/>
                <w:sz w:val="28"/>
              </w:rPr>
              <w:t>POSITION</w:t>
            </w:r>
            <w:r>
              <w:rPr>
                <w:b/>
                <w:color w:val="FFFFFF"/>
                <w:spacing w:val="-11"/>
                <w:sz w:val="28"/>
              </w:rPr>
              <w:t xml:space="preserve"> </w:t>
            </w:r>
            <w:r>
              <w:rPr>
                <w:b/>
                <w:color w:val="FFFFFF"/>
                <w:spacing w:val="-2"/>
                <w:sz w:val="28"/>
              </w:rPr>
              <w:t>DETAILS</w:t>
            </w:r>
          </w:p>
        </w:tc>
      </w:tr>
      <w:tr w:rsidR="00643714" w14:paraId="54F9D470" w14:textId="77777777">
        <w:trPr>
          <w:trHeight w:val="448"/>
        </w:trPr>
        <w:tc>
          <w:tcPr>
            <w:tcW w:w="3687" w:type="dxa"/>
          </w:tcPr>
          <w:p w14:paraId="54F9D46E" w14:textId="77777777" w:rsidR="00643714" w:rsidRDefault="002F741C">
            <w:pPr>
              <w:pStyle w:val="TableParagraph"/>
              <w:spacing w:before="115"/>
              <w:rPr>
                <w:b/>
                <w:sz w:val="24"/>
              </w:rPr>
            </w:pPr>
            <w:r>
              <w:rPr>
                <w:b/>
                <w:sz w:val="24"/>
              </w:rPr>
              <w:t>REFERENCE</w:t>
            </w:r>
            <w:r>
              <w:rPr>
                <w:b/>
                <w:spacing w:val="-14"/>
                <w:sz w:val="24"/>
              </w:rPr>
              <w:t xml:space="preserve"> </w:t>
            </w:r>
            <w:r>
              <w:rPr>
                <w:b/>
                <w:spacing w:val="-5"/>
                <w:sz w:val="24"/>
              </w:rPr>
              <w:t>NO</w:t>
            </w:r>
          </w:p>
        </w:tc>
        <w:tc>
          <w:tcPr>
            <w:tcW w:w="6517" w:type="dxa"/>
          </w:tcPr>
          <w:p w14:paraId="54F9D46F" w14:textId="77777777" w:rsidR="00643714" w:rsidRDefault="002F741C">
            <w:pPr>
              <w:pStyle w:val="TableParagraph"/>
              <w:spacing w:before="137"/>
              <w:ind w:left="110"/>
              <w:rPr>
                <w:sz w:val="24"/>
              </w:rPr>
            </w:pPr>
            <w:r>
              <w:rPr>
                <w:spacing w:val="-2"/>
                <w:sz w:val="24"/>
              </w:rPr>
              <w:t>35111</w:t>
            </w:r>
          </w:p>
        </w:tc>
      </w:tr>
      <w:tr w:rsidR="00643714" w14:paraId="54F9D473" w14:textId="77777777">
        <w:trPr>
          <w:trHeight w:val="455"/>
        </w:trPr>
        <w:tc>
          <w:tcPr>
            <w:tcW w:w="3687" w:type="dxa"/>
          </w:tcPr>
          <w:p w14:paraId="54F9D471" w14:textId="77777777" w:rsidR="00643714" w:rsidRDefault="002F741C">
            <w:pPr>
              <w:pStyle w:val="TableParagraph"/>
              <w:rPr>
                <w:b/>
                <w:sz w:val="24"/>
              </w:rPr>
            </w:pPr>
            <w:r>
              <w:rPr>
                <w:b/>
                <w:spacing w:val="-2"/>
                <w:sz w:val="24"/>
              </w:rPr>
              <w:t>TITLE</w:t>
            </w:r>
          </w:p>
        </w:tc>
        <w:tc>
          <w:tcPr>
            <w:tcW w:w="6517" w:type="dxa"/>
          </w:tcPr>
          <w:p w14:paraId="54F9D472" w14:textId="77777777" w:rsidR="00643714" w:rsidRDefault="002F741C">
            <w:pPr>
              <w:pStyle w:val="TableParagraph"/>
              <w:spacing w:before="146"/>
              <w:ind w:left="110"/>
              <w:rPr>
                <w:sz w:val="24"/>
              </w:rPr>
            </w:pPr>
            <w:r>
              <w:rPr>
                <w:sz w:val="24"/>
              </w:rPr>
              <w:t>Budget</w:t>
            </w:r>
            <w:r>
              <w:rPr>
                <w:spacing w:val="-2"/>
                <w:sz w:val="24"/>
              </w:rPr>
              <w:t xml:space="preserve"> Officer</w:t>
            </w:r>
          </w:p>
        </w:tc>
      </w:tr>
      <w:tr w:rsidR="00643714" w14:paraId="54F9D476" w14:textId="77777777">
        <w:trPr>
          <w:trHeight w:val="453"/>
        </w:trPr>
        <w:tc>
          <w:tcPr>
            <w:tcW w:w="3687" w:type="dxa"/>
          </w:tcPr>
          <w:p w14:paraId="54F9D474" w14:textId="77777777" w:rsidR="00643714" w:rsidRDefault="002F741C">
            <w:pPr>
              <w:pStyle w:val="TableParagraph"/>
              <w:rPr>
                <w:b/>
                <w:sz w:val="24"/>
              </w:rPr>
            </w:pPr>
            <w:r>
              <w:rPr>
                <w:b/>
                <w:spacing w:val="-2"/>
                <w:sz w:val="24"/>
              </w:rPr>
              <w:t>CLASSIFICATION</w:t>
            </w:r>
          </w:p>
        </w:tc>
        <w:tc>
          <w:tcPr>
            <w:tcW w:w="6517" w:type="dxa"/>
          </w:tcPr>
          <w:p w14:paraId="54F9D475" w14:textId="5197EC81" w:rsidR="00643714" w:rsidRDefault="002F741C">
            <w:pPr>
              <w:pStyle w:val="TableParagraph"/>
              <w:spacing w:before="145"/>
              <w:ind w:left="110"/>
              <w:rPr>
                <w:sz w:val="24"/>
              </w:rPr>
            </w:pPr>
            <w:r>
              <w:rPr>
                <w:sz w:val="24"/>
              </w:rPr>
              <w:t>APS</w:t>
            </w:r>
            <w:r>
              <w:rPr>
                <w:spacing w:val="1"/>
                <w:sz w:val="24"/>
              </w:rPr>
              <w:t xml:space="preserve"> </w:t>
            </w:r>
            <w:r w:rsidR="00672AA2">
              <w:rPr>
                <w:spacing w:val="1"/>
                <w:sz w:val="24"/>
              </w:rPr>
              <w:t xml:space="preserve">Level </w:t>
            </w:r>
            <w:r>
              <w:rPr>
                <w:spacing w:val="-10"/>
                <w:sz w:val="24"/>
              </w:rPr>
              <w:t>5</w:t>
            </w:r>
          </w:p>
        </w:tc>
      </w:tr>
      <w:tr w:rsidR="00643714" w14:paraId="54F9D479" w14:textId="77777777">
        <w:trPr>
          <w:trHeight w:val="453"/>
        </w:trPr>
        <w:tc>
          <w:tcPr>
            <w:tcW w:w="3687" w:type="dxa"/>
          </w:tcPr>
          <w:p w14:paraId="54F9D477" w14:textId="77777777" w:rsidR="00643714" w:rsidRDefault="002F741C">
            <w:pPr>
              <w:pStyle w:val="TableParagraph"/>
              <w:rPr>
                <w:b/>
                <w:sz w:val="24"/>
              </w:rPr>
            </w:pPr>
            <w:r>
              <w:rPr>
                <w:b/>
                <w:spacing w:val="-2"/>
                <w:sz w:val="24"/>
              </w:rPr>
              <w:t>EMPLOYMENT</w:t>
            </w:r>
            <w:r>
              <w:rPr>
                <w:b/>
                <w:spacing w:val="-4"/>
                <w:sz w:val="24"/>
              </w:rPr>
              <w:t xml:space="preserve"> TYPE</w:t>
            </w:r>
          </w:p>
        </w:tc>
        <w:tc>
          <w:tcPr>
            <w:tcW w:w="6517" w:type="dxa"/>
          </w:tcPr>
          <w:p w14:paraId="54F9D478" w14:textId="77777777" w:rsidR="00643714" w:rsidRDefault="002F741C">
            <w:pPr>
              <w:pStyle w:val="TableParagraph"/>
              <w:spacing w:before="146"/>
              <w:ind w:left="110"/>
              <w:rPr>
                <w:sz w:val="24"/>
              </w:rPr>
            </w:pPr>
            <w:r>
              <w:rPr>
                <w:spacing w:val="-2"/>
                <w:sz w:val="24"/>
              </w:rPr>
              <w:t>Ongoing</w:t>
            </w:r>
          </w:p>
        </w:tc>
      </w:tr>
      <w:tr w:rsidR="00643714" w14:paraId="54F9D47C" w14:textId="77777777">
        <w:trPr>
          <w:trHeight w:val="455"/>
        </w:trPr>
        <w:tc>
          <w:tcPr>
            <w:tcW w:w="3687" w:type="dxa"/>
          </w:tcPr>
          <w:p w14:paraId="54F9D47A" w14:textId="77777777" w:rsidR="00643714" w:rsidRDefault="002F741C">
            <w:pPr>
              <w:pStyle w:val="TableParagraph"/>
              <w:rPr>
                <w:b/>
                <w:sz w:val="24"/>
              </w:rPr>
            </w:pPr>
            <w:r>
              <w:rPr>
                <w:b/>
                <w:sz w:val="24"/>
              </w:rPr>
              <w:t>WORKING</w:t>
            </w:r>
            <w:r>
              <w:rPr>
                <w:b/>
                <w:spacing w:val="-3"/>
                <w:sz w:val="24"/>
              </w:rPr>
              <w:t xml:space="preserve"> </w:t>
            </w:r>
            <w:r>
              <w:rPr>
                <w:b/>
                <w:spacing w:val="-4"/>
                <w:sz w:val="24"/>
              </w:rPr>
              <w:t>HOURS</w:t>
            </w:r>
          </w:p>
        </w:tc>
        <w:tc>
          <w:tcPr>
            <w:tcW w:w="6517" w:type="dxa"/>
          </w:tcPr>
          <w:p w14:paraId="54F9D47B" w14:textId="77777777" w:rsidR="00643714" w:rsidRDefault="002F741C">
            <w:pPr>
              <w:pStyle w:val="TableParagraph"/>
              <w:spacing w:before="163" w:line="272" w:lineRule="exact"/>
              <w:ind w:left="110"/>
              <w:rPr>
                <w:sz w:val="24"/>
              </w:rPr>
            </w:pPr>
            <w:r>
              <w:rPr>
                <w:spacing w:val="-2"/>
                <w:sz w:val="24"/>
              </w:rPr>
              <w:t>Full-</w:t>
            </w:r>
            <w:r>
              <w:rPr>
                <w:spacing w:val="-4"/>
                <w:sz w:val="24"/>
              </w:rPr>
              <w:t>time</w:t>
            </w:r>
          </w:p>
        </w:tc>
      </w:tr>
      <w:tr w:rsidR="00643714" w14:paraId="54F9D47F" w14:textId="77777777">
        <w:trPr>
          <w:trHeight w:val="453"/>
        </w:trPr>
        <w:tc>
          <w:tcPr>
            <w:tcW w:w="3687" w:type="dxa"/>
          </w:tcPr>
          <w:p w14:paraId="54F9D47D" w14:textId="77777777" w:rsidR="00643714" w:rsidRDefault="002F741C">
            <w:pPr>
              <w:pStyle w:val="TableParagraph"/>
              <w:rPr>
                <w:b/>
                <w:sz w:val="24"/>
              </w:rPr>
            </w:pPr>
            <w:r>
              <w:rPr>
                <w:b/>
                <w:sz w:val="24"/>
              </w:rPr>
              <w:t>OFFICE</w:t>
            </w:r>
            <w:r>
              <w:rPr>
                <w:b/>
                <w:spacing w:val="1"/>
                <w:sz w:val="24"/>
              </w:rPr>
              <w:t xml:space="preserve"> </w:t>
            </w:r>
            <w:r>
              <w:rPr>
                <w:b/>
                <w:spacing w:val="-2"/>
                <w:sz w:val="24"/>
              </w:rPr>
              <w:t>ARRANGEMENT</w:t>
            </w:r>
          </w:p>
        </w:tc>
        <w:tc>
          <w:tcPr>
            <w:tcW w:w="6517" w:type="dxa"/>
          </w:tcPr>
          <w:p w14:paraId="54F9D47E" w14:textId="77777777" w:rsidR="00643714" w:rsidRDefault="002F741C">
            <w:pPr>
              <w:pStyle w:val="TableParagraph"/>
              <w:spacing w:before="161" w:line="272" w:lineRule="exact"/>
              <w:ind w:left="110"/>
              <w:rPr>
                <w:sz w:val="24"/>
              </w:rPr>
            </w:pPr>
            <w:r>
              <w:rPr>
                <w:sz w:val="24"/>
              </w:rPr>
              <w:t>Hybrid</w:t>
            </w:r>
            <w:r>
              <w:rPr>
                <w:spacing w:val="-9"/>
                <w:sz w:val="24"/>
              </w:rPr>
              <w:t xml:space="preserve"> </w:t>
            </w:r>
            <w:r>
              <w:rPr>
                <w:sz w:val="24"/>
              </w:rPr>
              <w:t>with</w:t>
            </w:r>
            <w:r>
              <w:rPr>
                <w:spacing w:val="-9"/>
                <w:sz w:val="24"/>
              </w:rPr>
              <w:t xml:space="preserve"> </w:t>
            </w:r>
            <w:r>
              <w:rPr>
                <w:sz w:val="24"/>
              </w:rPr>
              <w:t>work</w:t>
            </w:r>
            <w:r>
              <w:rPr>
                <w:spacing w:val="-9"/>
                <w:sz w:val="24"/>
              </w:rPr>
              <w:t xml:space="preserve"> </w:t>
            </w:r>
            <w:r>
              <w:rPr>
                <w:sz w:val="24"/>
              </w:rPr>
              <w:t>from</w:t>
            </w:r>
            <w:r>
              <w:rPr>
                <w:spacing w:val="-10"/>
                <w:sz w:val="24"/>
              </w:rPr>
              <w:t xml:space="preserve"> </w:t>
            </w:r>
            <w:r>
              <w:rPr>
                <w:sz w:val="24"/>
              </w:rPr>
              <w:t>home</w:t>
            </w:r>
            <w:r>
              <w:rPr>
                <w:spacing w:val="-9"/>
                <w:sz w:val="24"/>
              </w:rPr>
              <w:t xml:space="preserve"> </w:t>
            </w:r>
            <w:r>
              <w:rPr>
                <w:spacing w:val="-2"/>
                <w:sz w:val="24"/>
              </w:rPr>
              <w:t>considered</w:t>
            </w:r>
          </w:p>
        </w:tc>
      </w:tr>
      <w:tr w:rsidR="00643714" w14:paraId="54F9D482" w14:textId="77777777">
        <w:trPr>
          <w:trHeight w:val="453"/>
        </w:trPr>
        <w:tc>
          <w:tcPr>
            <w:tcW w:w="3687" w:type="dxa"/>
          </w:tcPr>
          <w:p w14:paraId="54F9D480" w14:textId="77777777" w:rsidR="00643714" w:rsidRDefault="002F741C">
            <w:pPr>
              <w:pStyle w:val="TableParagraph"/>
              <w:spacing w:before="127"/>
              <w:rPr>
                <w:b/>
                <w:sz w:val="24"/>
              </w:rPr>
            </w:pPr>
            <w:r>
              <w:rPr>
                <w:b/>
                <w:spacing w:val="-2"/>
                <w:sz w:val="24"/>
              </w:rPr>
              <w:t>SALARY</w:t>
            </w:r>
          </w:p>
        </w:tc>
        <w:tc>
          <w:tcPr>
            <w:tcW w:w="6517" w:type="dxa"/>
          </w:tcPr>
          <w:p w14:paraId="54F9D481" w14:textId="77777777" w:rsidR="00643714" w:rsidRDefault="002F741C">
            <w:pPr>
              <w:pStyle w:val="TableParagraph"/>
              <w:spacing w:before="146"/>
              <w:ind w:left="110"/>
              <w:rPr>
                <w:sz w:val="24"/>
              </w:rPr>
            </w:pPr>
            <w:r>
              <w:rPr>
                <w:sz w:val="24"/>
              </w:rPr>
              <w:t>$84,229</w:t>
            </w:r>
            <w:r>
              <w:rPr>
                <w:spacing w:val="-6"/>
                <w:sz w:val="24"/>
              </w:rPr>
              <w:t xml:space="preserve"> </w:t>
            </w:r>
            <w:r>
              <w:rPr>
                <w:sz w:val="24"/>
              </w:rPr>
              <w:t>to</w:t>
            </w:r>
            <w:r>
              <w:rPr>
                <w:spacing w:val="-5"/>
                <w:sz w:val="24"/>
              </w:rPr>
              <w:t xml:space="preserve"> </w:t>
            </w:r>
            <w:r>
              <w:rPr>
                <w:sz w:val="24"/>
              </w:rPr>
              <w:t>$91,808</w:t>
            </w:r>
            <w:r>
              <w:rPr>
                <w:spacing w:val="-5"/>
                <w:sz w:val="24"/>
              </w:rPr>
              <w:t xml:space="preserve"> </w:t>
            </w:r>
            <w:proofErr w:type="spellStart"/>
            <w:r>
              <w:rPr>
                <w:sz w:val="24"/>
              </w:rPr>
              <w:t>pa</w:t>
            </w:r>
            <w:proofErr w:type="spellEnd"/>
            <w:r>
              <w:rPr>
                <w:spacing w:val="-5"/>
                <w:sz w:val="24"/>
              </w:rPr>
              <w:t xml:space="preserve"> </w:t>
            </w:r>
            <w:r>
              <w:rPr>
                <w:sz w:val="24"/>
              </w:rPr>
              <w:t>plus</w:t>
            </w:r>
            <w:r>
              <w:rPr>
                <w:spacing w:val="-10"/>
                <w:sz w:val="24"/>
              </w:rPr>
              <w:t xml:space="preserve"> </w:t>
            </w:r>
            <w:r>
              <w:rPr>
                <w:sz w:val="24"/>
              </w:rPr>
              <w:t>15.4%</w:t>
            </w:r>
            <w:r>
              <w:rPr>
                <w:spacing w:val="-10"/>
                <w:sz w:val="24"/>
              </w:rPr>
              <w:t xml:space="preserve"> </w:t>
            </w:r>
            <w:r>
              <w:rPr>
                <w:spacing w:val="-2"/>
                <w:sz w:val="24"/>
              </w:rPr>
              <w:t>superannuation</w:t>
            </w:r>
          </w:p>
        </w:tc>
      </w:tr>
      <w:tr w:rsidR="00643714" w14:paraId="54F9D485" w14:textId="77777777">
        <w:trPr>
          <w:trHeight w:val="455"/>
        </w:trPr>
        <w:tc>
          <w:tcPr>
            <w:tcW w:w="3687" w:type="dxa"/>
          </w:tcPr>
          <w:p w14:paraId="54F9D483" w14:textId="77777777" w:rsidR="00643714" w:rsidRDefault="002F741C">
            <w:pPr>
              <w:pStyle w:val="TableParagraph"/>
              <w:rPr>
                <w:b/>
                <w:sz w:val="24"/>
              </w:rPr>
            </w:pPr>
            <w:r>
              <w:rPr>
                <w:b/>
                <w:spacing w:val="-2"/>
                <w:sz w:val="24"/>
              </w:rPr>
              <w:t>SECTION</w:t>
            </w:r>
          </w:p>
        </w:tc>
        <w:tc>
          <w:tcPr>
            <w:tcW w:w="6517" w:type="dxa"/>
          </w:tcPr>
          <w:p w14:paraId="54F9D484" w14:textId="77777777" w:rsidR="00643714" w:rsidRDefault="002F741C">
            <w:pPr>
              <w:pStyle w:val="TableParagraph"/>
              <w:spacing w:before="146"/>
              <w:ind w:left="110"/>
              <w:rPr>
                <w:sz w:val="24"/>
              </w:rPr>
            </w:pPr>
            <w:r>
              <w:rPr>
                <w:sz w:val="24"/>
              </w:rPr>
              <w:t>Finance</w:t>
            </w:r>
            <w:r>
              <w:rPr>
                <w:spacing w:val="-6"/>
                <w:sz w:val="24"/>
              </w:rPr>
              <w:t xml:space="preserve"> </w:t>
            </w:r>
            <w:r>
              <w:rPr>
                <w:sz w:val="24"/>
              </w:rPr>
              <w:t>and</w:t>
            </w:r>
            <w:r>
              <w:rPr>
                <w:spacing w:val="-4"/>
                <w:sz w:val="24"/>
              </w:rPr>
              <w:t xml:space="preserve"> </w:t>
            </w:r>
            <w:r>
              <w:rPr>
                <w:spacing w:val="-5"/>
                <w:sz w:val="24"/>
              </w:rPr>
              <w:t>HR</w:t>
            </w:r>
          </w:p>
        </w:tc>
      </w:tr>
      <w:tr w:rsidR="00643714" w14:paraId="54F9D488" w14:textId="77777777">
        <w:trPr>
          <w:trHeight w:val="432"/>
        </w:trPr>
        <w:tc>
          <w:tcPr>
            <w:tcW w:w="3687" w:type="dxa"/>
          </w:tcPr>
          <w:p w14:paraId="54F9D486" w14:textId="77777777" w:rsidR="00643714" w:rsidRDefault="002F741C">
            <w:pPr>
              <w:pStyle w:val="TableParagraph"/>
              <w:rPr>
                <w:b/>
                <w:sz w:val="24"/>
              </w:rPr>
            </w:pPr>
            <w:r>
              <w:rPr>
                <w:b/>
                <w:spacing w:val="-4"/>
                <w:sz w:val="24"/>
              </w:rPr>
              <w:t>TEAM</w:t>
            </w:r>
          </w:p>
        </w:tc>
        <w:tc>
          <w:tcPr>
            <w:tcW w:w="6517" w:type="dxa"/>
          </w:tcPr>
          <w:p w14:paraId="54F9D487" w14:textId="77777777" w:rsidR="00643714" w:rsidRDefault="002F741C">
            <w:pPr>
              <w:pStyle w:val="TableParagraph"/>
              <w:spacing w:before="146" w:line="265" w:lineRule="exact"/>
              <w:ind w:left="110"/>
              <w:rPr>
                <w:sz w:val="24"/>
              </w:rPr>
            </w:pPr>
            <w:r>
              <w:rPr>
                <w:spacing w:val="-2"/>
                <w:sz w:val="24"/>
              </w:rPr>
              <w:t>Finance</w:t>
            </w:r>
          </w:p>
        </w:tc>
      </w:tr>
      <w:tr w:rsidR="00643714" w14:paraId="54F9D48C" w14:textId="77777777">
        <w:trPr>
          <w:trHeight w:val="585"/>
        </w:trPr>
        <w:tc>
          <w:tcPr>
            <w:tcW w:w="3687" w:type="dxa"/>
          </w:tcPr>
          <w:p w14:paraId="54F9D489" w14:textId="77777777" w:rsidR="00643714" w:rsidRDefault="002F741C">
            <w:pPr>
              <w:pStyle w:val="TableParagraph"/>
              <w:spacing w:before="153"/>
              <w:rPr>
                <w:b/>
                <w:sz w:val="24"/>
              </w:rPr>
            </w:pPr>
            <w:r>
              <w:rPr>
                <w:b/>
                <w:spacing w:val="-2"/>
                <w:sz w:val="24"/>
              </w:rPr>
              <w:t>ELIGIBILITY</w:t>
            </w:r>
          </w:p>
        </w:tc>
        <w:tc>
          <w:tcPr>
            <w:tcW w:w="6517" w:type="dxa"/>
          </w:tcPr>
          <w:p w14:paraId="54F9D48A" w14:textId="77777777" w:rsidR="00643714" w:rsidRDefault="002F741C">
            <w:pPr>
              <w:pStyle w:val="TableParagraph"/>
              <w:numPr>
                <w:ilvl w:val="0"/>
                <w:numId w:val="2"/>
              </w:numPr>
              <w:tabs>
                <w:tab w:val="left" w:pos="470"/>
              </w:tabs>
              <w:spacing w:before="14" w:line="285" w:lineRule="exact"/>
              <w:rPr>
                <w:sz w:val="24"/>
              </w:rPr>
            </w:pPr>
            <w:r>
              <w:rPr>
                <w:sz w:val="24"/>
              </w:rPr>
              <w:t>Australian</w:t>
            </w:r>
            <w:r>
              <w:rPr>
                <w:spacing w:val="-10"/>
                <w:sz w:val="24"/>
              </w:rPr>
              <w:t xml:space="preserve"> </w:t>
            </w:r>
            <w:r>
              <w:rPr>
                <w:spacing w:val="-2"/>
                <w:sz w:val="24"/>
              </w:rPr>
              <w:t>Citizenship</w:t>
            </w:r>
          </w:p>
          <w:p w14:paraId="54F9D48B" w14:textId="77777777" w:rsidR="00643714" w:rsidRDefault="002F741C">
            <w:pPr>
              <w:pStyle w:val="TableParagraph"/>
              <w:numPr>
                <w:ilvl w:val="0"/>
                <w:numId w:val="2"/>
              </w:numPr>
              <w:tabs>
                <w:tab w:val="left" w:pos="470"/>
              </w:tabs>
              <w:spacing w:before="0" w:line="265" w:lineRule="exact"/>
              <w:rPr>
                <w:sz w:val="24"/>
              </w:rPr>
            </w:pPr>
            <w:r>
              <w:rPr>
                <w:sz w:val="24"/>
              </w:rPr>
              <w:t>Security</w:t>
            </w:r>
            <w:r>
              <w:rPr>
                <w:spacing w:val="-11"/>
                <w:sz w:val="24"/>
              </w:rPr>
              <w:t xml:space="preserve"> </w:t>
            </w:r>
            <w:r>
              <w:rPr>
                <w:sz w:val="24"/>
              </w:rPr>
              <w:t>Clearance</w:t>
            </w:r>
            <w:r>
              <w:rPr>
                <w:spacing w:val="-11"/>
                <w:sz w:val="24"/>
              </w:rPr>
              <w:t xml:space="preserve"> </w:t>
            </w:r>
            <w:r>
              <w:rPr>
                <w:sz w:val="24"/>
              </w:rPr>
              <w:t>(after</w:t>
            </w:r>
            <w:r>
              <w:rPr>
                <w:spacing w:val="-13"/>
                <w:sz w:val="24"/>
              </w:rPr>
              <w:t xml:space="preserve"> </w:t>
            </w:r>
            <w:r>
              <w:rPr>
                <w:spacing w:val="-2"/>
                <w:sz w:val="24"/>
              </w:rPr>
              <w:t>commencement)</w:t>
            </w:r>
          </w:p>
        </w:tc>
      </w:tr>
      <w:tr w:rsidR="00643714" w14:paraId="54F9D48F" w14:textId="77777777">
        <w:trPr>
          <w:trHeight w:val="453"/>
        </w:trPr>
        <w:tc>
          <w:tcPr>
            <w:tcW w:w="3687" w:type="dxa"/>
          </w:tcPr>
          <w:p w14:paraId="54F9D48D" w14:textId="77777777" w:rsidR="00643714" w:rsidRDefault="002F741C">
            <w:pPr>
              <w:pStyle w:val="TableParagraph"/>
              <w:rPr>
                <w:b/>
                <w:sz w:val="24"/>
              </w:rPr>
            </w:pPr>
            <w:r>
              <w:rPr>
                <w:b/>
                <w:sz w:val="24"/>
              </w:rPr>
              <w:t>CONTACT</w:t>
            </w:r>
            <w:r>
              <w:rPr>
                <w:b/>
                <w:spacing w:val="-6"/>
                <w:sz w:val="24"/>
              </w:rPr>
              <w:t xml:space="preserve"> </w:t>
            </w:r>
            <w:r>
              <w:rPr>
                <w:b/>
                <w:spacing w:val="-2"/>
                <w:sz w:val="24"/>
              </w:rPr>
              <w:t>OFFICER</w:t>
            </w:r>
          </w:p>
        </w:tc>
        <w:tc>
          <w:tcPr>
            <w:tcW w:w="6517" w:type="dxa"/>
          </w:tcPr>
          <w:p w14:paraId="54F9D48E" w14:textId="5EC75356" w:rsidR="00643714" w:rsidRDefault="004D5FF4" w:rsidP="004D5FF4">
            <w:pPr>
              <w:pStyle w:val="TableParagraph"/>
              <w:spacing w:before="144"/>
              <w:ind w:left="110"/>
              <w:rPr>
                <w:rFonts w:ascii="Times New Roman"/>
              </w:rPr>
            </w:pPr>
            <w:r>
              <w:rPr>
                <w:spacing w:val="-2"/>
                <w:sz w:val="24"/>
              </w:rPr>
              <w:t xml:space="preserve">Peter Gilmore </w:t>
            </w:r>
            <w:r w:rsidR="004A6087">
              <w:rPr>
                <w:spacing w:val="-2"/>
                <w:sz w:val="24"/>
              </w:rPr>
              <w:t>(0</w:t>
            </w:r>
            <w:r w:rsidR="009F2835">
              <w:rPr>
                <w:spacing w:val="-2"/>
                <w:sz w:val="24"/>
              </w:rPr>
              <w:t>2</w:t>
            </w:r>
            <w:r w:rsidR="004A6087">
              <w:rPr>
                <w:spacing w:val="-2"/>
                <w:sz w:val="24"/>
              </w:rPr>
              <w:t>)</w:t>
            </w:r>
            <w:r w:rsidR="009F2835">
              <w:rPr>
                <w:spacing w:val="-2"/>
                <w:sz w:val="24"/>
              </w:rPr>
              <w:t xml:space="preserve"> </w:t>
            </w:r>
            <w:r w:rsidR="003C2CEB">
              <w:rPr>
                <w:spacing w:val="-2"/>
                <w:sz w:val="24"/>
              </w:rPr>
              <w:t>6270 8126</w:t>
            </w:r>
          </w:p>
        </w:tc>
      </w:tr>
      <w:tr w:rsidR="004A6087" w14:paraId="54F9D492" w14:textId="77777777">
        <w:trPr>
          <w:trHeight w:val="453"/>
        </w:trPr>
        <w:tc>
          <w:tcPr>
            <w:tcW w:w="3687" w:type="dxa"/>
          </w:tcPr>
          <w:p w14:paraId="54F9D490" w14:textId="77777777" w:rsidR="004A6087" w:rsidRDefault="004A6087" w:rsidP="004A6087">
            <w:pPr>
              <w:pStyle w:val="TableParagraph"/>
              <w:rPr>
                <w:b/>
                <w:sz w:val="24"/>
              </w:rPr>
            </w:pPr>
            <w:r>
              <w:rPr>
                <w:b/>
                <w:sz w:val="24"/>
              </w:rPr>
              <w:t>OPENING</w:t>
            </w:r>
            <w:r>
              <w:rPr>
                <w:b/>
                <w:spacing w:val="-3"/>
                <w:sz w:val="24"/>
              </w:rPr>
              <w:t xml:space="preserve"> </w:t>
            </w:r>
            <w:r>
              <w:rPr>
                <w:b/>
                <w:spacing w:val="-4"/>
                <w:sz w:val="24"/>
              </w:rPr>
              <w:t>DATE</w:t>
            </w:r>
          </w:p>
        </w:tc>
        <w:tc>
          <w:tcPr>
            <w:tcW w:w="6517" w:type="dxa"/>
          </w:tcPr>
          <w:p w14:paraId="54F9D491" w14:textId="1FD75A6A" w:rsidR="004A6087" w:rsidRDefault="00EE1C6F" w:rsidP="004A6087">
            <w:pPr>
              <w:pStyle w:val="TableParagraph"/>
              <w:spacing w:before="144"/>
              <w:ind w:left="110"/>
              <w:rPr>
                <w:sz w:val="24"/>
              </w:rPr>
            </w:pPr>
            <w:r>
              <w:rPr>
                <w:sz w:val="24"/>
              </w:rPr>
              <w:t>Wednesday 1 October</w:t>
            </w:r>
            <w:r w:rsidR="004A6087">
              <w:rPr>
                <w:sz w:val="24"/>
              </w:rPr>
              <w:t xml:space="preserve"> 2025</w:t>
            </w:r>
          </w:p>
        </w:tc>
      </w:tr>
      <w:tr w:rsidR="004A6087" w14:paraId="54F9D495" w14:textId="77777777">
        <w:trPr>
          <w:trHeight w:val="455"/>
        </w:trPr>
        <w:tc>
          <w:tcPr>
            <w:tcW w:w="3687" w:type="dxa"/>
          </w:tcPr>
          <w:p w14:paraId="54F9D493" w14:textId="77777777" w:rsidR="004A6087" w:rsidRDefault="004A6087" w:rsidP="004A6087">
            <w:pPr>
              <w:pStyle w:val="TableParagraph"/>
              <w:rPr>
                <w:b/>
                <w:sz w:val="24"/>
              </w:rPr>
            </w:pPr>
            <w:r>
              <w:rPr>
                <w:b/>
                <w:sz w:val="24"/>
              </w:rPr>
              <w:t>CLOSING</w:t>
            </w:r>
            <w:r>
              <w:rPr>
                <w:b/>
                <w:spacing w:val="-9"/>
                <w:sz w:val="24"/>
              </w:rPr>
              <w:t xml:space="preserve"> </w:t>
            </w:r>
            <w:r>
              <w:rPr>
                <w:b/>
                <w:spacing w:val="-4"/>
                <w:sz w:val="24"/>
              </w:rPr>
              <w:t>DATE</w:t>
            </w:r>
          </w:p>
        </w:tc>
        <w:tc>
          <w:tcPr>
            <w:tcW w:w="6517" w:type="dxa"/>
          </w:tcPr>
          <w:p w14:paraId="54F9D494" w14:textId="38C09AD2" w:rsidR="004A6087" w:rsidRDefault="009C0D1B" w:rsidP="004A6087">
            <w:pPr>
              <w:pStyle w:val="TableParagraph"/>
              <w:spacing w:before="146"/>
              <w:ind w:left="110"/>
              <w:rPr>
                <w:sz w:val="24"/>
              </w:rPr>
            </w:pPr>
            <w:r>
              <w:rPr>
                <w:spacing w:val="-4"/>
                <w:sz w:val="24"/>
              </w:rPr>
              <w:t>Wednesday 15</w:t>
            </w:r>
            <w:r w:rsidR="004A6087">
              <w:rPr>
                <w:spacing w:val="-4"/>
                <w:sz w:val="24"/>
              </w:rPr>
              <w:t xml:space="preserve"> October</w:t>
            </w:r>
            <w:r w:rsidR="004A6087">
              <w:rPr>
                <w:spacing w:val="-11"/>
                <w:sz w:val="24"/>
              </w:rPr>
              <w:t xml:space="preserve"> </w:t>
            </w:r>
            <w:r w:rsidR="004A6087">
              <w:rPr>
                <w:spacing w:val="-4"/>
                <w:sz w:val="24"/>
              </w:rPr>
              <w:t>2025</w:t>
            </w:r>
            <w:r w:rsidR="004A6087">
              <w:rPr>
                <w:spacing w:val="-9"/>
                <w:sz w:val="24"/>
              </w:rPr>
              <w:t xml:space="preserve"> </w:t>
            </w:r>
            <w:r w:rsidR="004A6087">
              <w:rPr>
                <w:spacing w:val="-4"/>
                <w:sz w:val="24"/>
              </w:rPr>
              <w:t>(11:59pm)</w:t>
            </w:r>
          </w:p>
        </w:tc>
      </w:tr>
      <w:tr w:rsidR="00246C6F" w:rsidRPr="00AE6056" w14:paraId="70C142B6" w14:textId="77777777" w:rsidTr="00246C6F">
        <w:trPr>
          <w:trHeight w:val="455"/>
        </w:trPr>
        <w:tc>
          <w:tcPr>
            <w:tcW w:w="3687" w:type="dxa"/>
            <w:tcBorders>
              <w:top w:val="single" w:sz="4" w:space="0" w:color="000000"/>
              <w:left w:val="single" w:sz="4" w:space="0" w:color="000000"/>
              <w:bottom w:val="single" w:sz="4" w:space="0" w:color="000000"/>
              <w:right w:val="single" w:sz="4" w:space="0" w:color="000000"/>
            </w:tcBorders>
          </w:tcPr>
          <w:p w14:paraId="11DC4B68" w14:textId="77777777" w:rsidR="00246C6F" w:rsidRPr="00246C6F" w:rsidRDefault="00246C6F" w:rsidP="00246C6F">
            <w:pPr>
              <w:pStyle w:val="TableParagraph"/>
              <w:rPr>
                <w:b/>
                <w:sz w:val="24"/>
              </w:rPr>
            </w:pPr>
            <w:r w:rsidRPr="00246C6F">
              <w:rPr>
                <w:b/>
                <w:sz w:val="24"/>
              </w:rPr>
              <w:t>SPECIAL NOTE</w:t>
            </w:r>
          </w:p>
        </w:tc>
        <w:tc>
          <w:tcPr>
            <w:tcW w:w="6517" w:type="dxa"/>
            <w:tcBorders>
              <w:top w:val="single" w:sz="4" w:space="0" w:color="000000"/>
              <w:left w:val="single" w:sz="4" w:space="0" w:color="000000"/>
              <w:bottom w:val="single" w:sz="4" w:space="0" w:color="000000"/>
              <w:right w:val="single" w:sz="4" w:space="0" w:color="000000"/>
            </w:tcBorders>
          </w:tcPr>
          <w:p w14:paraId="4B459931" w14:textId="77777777" w:rsidR="00246C6F" w:rsidRPr="00246C6F" w:rsidRDefault="00246C6F" w:rsidP="00246C6F">
            <w:pPr>
              <w:pStyle w:val="TableParagraph"/>
              <w:spacing w:before="146"/>
              <w:ind w:left="110"/>
              <w:rPr>
                <w:spacing w:val="-4"/>
                <w:sz w:val="24"/>
              </w:rPr>
            </w:pPr>
            <w:r w:rsidRPr="00246C6F">
              <w:rPr>
                <w:spacing w:val="-4"/>
                <w:sz w:val="24"/>
              </w:rPr>
              <w:t>This is an ongoing opportunity.</w:t>
            </w:r>
          </w:p>
          <w:p w14:paraId="4812C06C" w14:textId="77777777" w:rsidR="00246C6F" w:rsidRPr="00246C6F" w:rsidRDefault="00246C6F" w:rsidP="00246C6F">
            <w:pPr>
              <w:pStyle w:val="TableParagraph"/>
              <w:spacing w:before="146"/>
              <w:ind w:left="110"/>
              <w:rPr>
                <w:spacing w:val="-4"/>
                <w:sz w:val="24"/>
              </w:rPr>
            </w:pPr>
            <w:r w:rsidRPr="00246C6F">
              <w:rPr>
                <w:spacing w:val="-4"/>
                <w:sz w:val="24"/>
              </w:rPr>
              <w:t xml:space="preserve">Suitable candidates may be placed in a merit pool from this selection </w:t>
            </w:r>
            <w:proofErr w:type="gramStart"/>
            <w:r w:rsidRPr="00246C6F">
              <w:rPr>
                <w:spacing w:val="-4"/>
                <w:sz w:val="24"/>
              </w:rPr>
              <w:t>process</w:t>
            </w:r>
            <w:proofErr w:type="gramEnd"/>
            <w:r w:rsidRPr="00246C6F">
              <w:rPr>
                <w:spacing w:val="-4"/>
                <w:sz w:val="24"/>
              </w:rPr>
              <w:t xml:space="preserve"> and the pool may be used to fill similar ongoing or non-ongoing roles. Non-ongoing vacancies filled </w:t>
            </w:r>
            <w:proofErr w:type="gramStart"/>
            <w:r w:rsidRPr="00246C6F">
              <w:rPr>
                <w:spacing w:val="-4"/>
                <w:sz w:val="24"/>
              </w:rPr>
              <w:t>from</w:t>
            </w:r>
            <w:proofErr w:type="gramEnd"/>
            <w:r w:rsidRPr="00246C6F">
              <w:rPr>
                <w:spacing w:val="-4"/>
                <w:sz w:val="24"/>
              </w:rPr>
              <w:t xml:space="preserve"> a merit pool may be offered as a specified term. </w:t>
            </w:r>
          </w:p>
          <w:p w14:paraId="126CBDFD" w14:textId="77777777" w:rsidR="00246C6F" w:rsidRPr="00246C6F" w:rsidRDefault="00246C6F" w:rsidP="00246C6F">
            <w:pPr>
              <w:pStyle w:val="TableParagraph"/>
              <w:spacing w:before="146"/>
              <w:ind w:left="110"/>
              <w:rPr>
                <w:spacing w:val="-4"/>
                <w:sz w:val="24"/>
              </w:rPr>
            </w:pPr>
            <w:r w:rsidRPr="00246C6F">
              <w:rPr>
                <w:spacing w:val="-4"/>
                <w:sz w:val="24"/>
              </w:rPr>
              <w:t>Applicants may have their application and assessment results shared with other Australian Public Service (APS) agencies looking to fill similar roles.</w:t>
            </w:r>
          </w:p>
        </w:tc>
      </w:tr>
    </w:tbl>
    <w:p w14:paraId="54F9D496" w14:textId="77777777" w:rsidR="00643714" w:rsidRDefault="00643714">
      <w:pPr>
        <w:pStyle w:val="BodyText"/>
        <w:spacing w:before="128"/>
        <w:rPr>
          <w:rFonts w:ascii="Times New Roman"/>
          <w:sz w:val="28"/>
        </w:rPr>
      </w:pPr>
    </w:p>
    <w:p w14:paraId="54F9D49D" w14:textId="77777777" w:rsidR="00643714" w:rsidRDefault="00643714">
      <w:pPr>
        <w:pStyle w:val="BodyText"/>
        <w:spacing w:line="259" w:lineRule="auto"/>
        <w:sectPr w:rsidR="00643714">
          <w:type w:val="continuous"/>
          <w:pgSz w:w="11920" w:h="16850"/>
          <w:pgMar w:top="280" w:right="0" w:bottom="280" w:left="0" w:header="720" w:footer="720" w:gutter="0"/>
          <w:cols w:space="720"/>
        </w:sectPr>
      </w:pPr>
    </w:p>
    <w:p w14:paraId="5DFF0CAF" w14:textId="6C1C63CF" w:rsidR="00246C6F" w:rsidRDefault="00246C6F" w:rsidP="00246C6F">
      <w:pPr>
        <w:pStyle w:val="Heading1"/>
        <w:tabs>
          <w:tab w:val="left" w:pos="11090"/>
        </w:tabs>
      </w:pPr>
      <w:r>
        <w:rPr>
          <w:color w:val="FFFFFF"/>
          <w:spacing w:val="-2"/>
          <w:highlight w:val="black"/>
        </w:rPr>
        <w:lastRenderedPageBreak/>
        <w:t>ABOUT US</w:t>
      </w:r>
      <w:r>
        <w:rPr>
          <w:color w:val="FFFFFF"/>
          <w:highlight w:val="black"/>
        </w:rPr>
        <w:tab/>
      </w:r>
    </w:p>
    <w:p w14:paraId="54F9D49E" w14:textId="77777777" w:rsidR="00643714" w:rsidRDefault="002F741C">
      <w:pPr>
        <w:pStyle w:val="BodyText"/>
        <w:spacing w:before="66" w:line="278" w:lineRule="auto"/>
        <w:ind w:left="852" w:right="979"/>
      </w:pPr>
      <w:r>
        <w:t>The</w:t>
      </w:r>
      <w:r>
        <w:rPr>
          <w:spacing w:val="-3"/>
        </w:rPr>
        <w:t xml:space="preserve"> </w:t>
      </w:r>
      <w:r>
        <w:t>Museum</w:t>
      </w:r>
      <w:r>
        <w:rPr>
          <w:spacing w:val="-5"/>
        </w:rPr>
        <w:t xml:space="preserve"> </w:t>
      </w:r>
      <w:r>
        <w:t>of</w:t>
      </w:r>
      <w:r>
        <w:rPr>
          <w:spacing w:val="-5"/>
        </w:rPr>
        <w:t xml:space="preserve"> </w:t>
      </w:r>
      <w:r>
        <w:t>Australian</w:t>
      </w:r>
      <w:r>
        <w:rPr>
          <w:spacing w:val="-4"/>
        </w:rPr>
        <w:t xml:space="preserve"> </w:t>
      </w:r>
      <w:r>
        <w:t>Democracy</w:t>
      </w:r>
      <w:r>
        <w:rPr>
          <w:spacing w:val="-5"/>
        </w:rPr>
        <w:t xml:space="preserve"> </w:t>
      </w:r>
      <w:r>
        <w:t>(MoAD)</w:t>
      </w:r>
      <w:r>
        <w:rPr>
          <w:spacing w:val="-2"/>
        </w:rPr>
        <w:t xml:space="preserve"> </w:t>
      </w:r>
      <w:r>
        <w:t>at</w:t>
      </w:r>
      <w:r>
        <w:rPr>
          <w:spacing w:val="-7"/>
        </w:rPr>
        <w:t xml:space="preserve"> </w:t>
      </w:r>
      <w:r>
        <w:t>Old</w:t>
      </w:r>
      <w:r>
        <w:rPr>
          <w:spacing w:val="-3"/>
        </w:rPr>
        <w:t xml:space="preserve"> </w:t>
      </w:r>
      <w:r>
        <w:t>Parliament House</w:t>
      </w:r>
      <w:r>
        <w:rPr>
          <w:spacing w:val="-6"/>
        </w:rPr>
        <w:t xml:space="preserve"> </w:t>
      </w:r>
      <w:r>
        <w:t>is</w:t>
      </w:r>
      <w:r>
        <w:rPr>
          <w:spacing w:val="-8"/>
        </w:rPr>
        <w:t xml:space="preserve"> </w:t>
      </w:r>
      <w:r>
        <w:t>located</w:t>
      </w:r>
      <w:r>
        <w:rPr>
          <w:spacing w:val="-4"/>
        </w:rPr>
        <w:t xml:space="preserve"> </w:t>
      </w:r>
      <w:r>
        <w:t>inside</w:t>
      </w:r>
      <w:r>
        <w:rPr>
          <w:spacing w:val="-4"/>
        </w:rPr>
        <w:t xml:space="preserve"> </w:t>
      </w:r>
      <w:r>
        <w:t>a</w:t>
      </w:r>
      <w:r>
        <w:rPr>
          <w:spacing w:val="-4"/>
        </w:rPr>
        <w:t xml:space="preserve"> </w:t>
      </w:r>
      <w:r>
        <w:t>heritage- listed building that was once home to Australia's Parliament (1927 to 1988).</w:t>
      </w:r>
    </w:p>
    <w:p w14:paraId="54F9D49F" w14:textId="77777777" w:rsidR="00643714" w:rsidRDefault="002F741C">
      <w:pPr>
        <w:pStyle w:val="BodyText"/>
        <w:spacing w:before="158"/>
        <w:ind w:left="852"/>
      </w:pPr>
      <w:r>
        <w:t>True</w:t>
      </w:r>
      <w:r>
        <w:rPr>
          <w:spacing w:val="-18"/>
        </w:rPr>
        <w:t xml:space="preserve"> </w:t>
      </w:r>
      <w:r>
        <w:t>to</w:t>
      </w:r>
      <w:r>
        <w:rPr>
          <w:spacing w:val="-9"/>
        </w:rPr>
        <w:t xml:space="preserve"> </w:t>
      </w:r>
      <w:r>
        <w:t>our</w:t>
      </w:r>
      <w:r>
        <w:rPr>
          <w:spacing w:val="-8"/>
        </w:rPr>
        <w:t xml:space="preserve"> </w:t>
      </w:r>
      <w:r>
        <w:t>building’s</w:t>
      </w:r>
      <w:r>
        <w:rPr>
          <w:spacing w:val="-10"/>
        </w:rPr>
        <w:t xml:space="preserve"> </w:t>
      </w:r>
      <w:r>
        <w:t>original</w:t>
      </w:r>
      <w:r>
        <w:rPr>
          <w:spacing w:val="-9"/>
        </w:rPr>
        <w:t xml:space="preserve"> </w:t>
      </w:r>
      <w:r>
        <w:t>brief,</w:t>
      </w:r>
      <w:r>
        <w:rPr>
          <w:spacing w:val="-13"/>
        </w:rPr>
        <w:t xml:space="preserve"> </w:t>
      </w:r>
      <w:r>
        <w:t>we</w:t>
      </w:r>
      <w:r>
        <w:rPr>
          <w:spacing w:val="-9"/>
        </w:rPr>
        <w:t xml:space="preserve"> </w:t>
      </w:r>
      <w:r>
        <w:t>provide</w:t>
      </w:r>
      <w:r>
        <w:rPr>
          <w:spacing w:val="-10"/>
        </w:rPr>
        <w:t xml:space="preserve"> </w:t>
      </w:r>
      <w:r>
        <w:t>a</w:t>
      </w:r>
      <w:r>
        <w:rPr>
          <w:spacing w:val="-12"/>
        </w:rPr>
        <w:t xml:space="preserve"> </w:t>
      </w:r>
      <w:r>
        <w:t>‘people’s</w:t>
      </w:r>
      <w:r>
        <w:rPr>
          <w:spacing w:val="-9"/>
        </w:rPr>
        <w:t xml:space="preserve"> </w:t>
      </w:r>
      <w:r>
        <w:t>place’,</w:t>
      </w:r>
      <w:r>
        <w:rPr>
          <w:spacing w:val="-8"/>
        </w:rPr>
        <w:t xml:space="preserve"> </w:t>
      </w:r>
      <w:r>
        <w:t>where</w:t>
      </w:r>
      <w:r>
        <w:rPr>
          <w:spacing w:val="-9"/>
        </w:rPr>
        <w:t xml:space="preserve"> </w:t>
      </w:r>
      <w:r>
        <w:t>big</w:t>
      </w:r>
      <w:r>
        <w:rPr>
          <w:spacing w:val="-10"/>
        </w:rPr>
        <w:t xml:space="preserve"> </w:t>
      </w:r>
      <w:r>
        <w:t>ideas</w:t>
      </w:r>
      <w:r>
        <w:rPr>
          <w:spacing w:val="-9"/>
        </w:rPr>
        <w:t xml:space="preserve"> </w:t>
      </w:r>
      <w:r>
        <w:t>are</w:t>
      </w:r>
      <w:r>
        <w:rPr>
          <w:spacing w:val="-13"/>
        </w:rPr>
        <w:t xml:space="preserve"> </w:t>
      </w:r>
      <w:r>
        <w:rPr>
          <w:spacing w:val="-2"/>
        </w:rPr>
        <w:t>explored.</w:t>
      </w:r>
    </w:p>
    <w:p w14:paraId="54F9D4A0" w14:textId="77777777" w:rsidR="00643714" w:rsidRDefault="002F741C">
      <w:pPr>
        <w:pStyle w:val="BodyText"/>
        <w:spacing w:before="195" w:line="278" w:lineRule="auto"/>
        <w:ind w:left="852" w:right="1456"/>
      </w:pPr>
      <w:r>
        <w:t>We</w:t>
      </w:r>
      <w:r>
        <w:rPr>
          <w:spacing w:val="-4"/>
        </w:rPr>
        <w:t xml:space="preserve"> </w:t>
      </w:r>
      <w:r>
        <w:t>share</w:t>
      </w:r>
      <w:r>
        <w:rPr>
          <w:spacing w:val="-9"/>
        </w:rPr>
        <w:t xml:space="preserve"> </w:t>
      </w:r>
      <w:r>
        <w:t>the</w:t>
      </w:r>
      <w:r>
        <w:rPr>
          <w:spacing w:val="-7"/>
        </w:rPr>
        <w:t xml:space="preserve"> </w:t>
      </w:r>
      <w:r>
        <w:t>story</w:t>
      </w:r>
      <w:r>
        <w:rPr>
          <w:spacing w:val="-4"/>
        </w:rPr>
        <w:t xml:space="preserve"> </w:t>
      </w:r>
      <w:r>
        <w:t>of</w:t>
      </w:r>
      <w:r>
        <w:rPr>
          <w:spacing w:val="-4"/>
        </w:rPr>
        <w:t xml:space="preserve"> </w:t>
      </w:r>
      <w:r>
        <w:t>Australia's</w:t>
      </w:r>
      <w:r>
        <w:rPr>
          <w:spacing w:val="-7"/>
        </w:rPr>
        <w:t xml:space="preserve"> </w:t>
      </w:r>
      <w:r>
        <w:t>democracy</w:t>
      </w:r>
      <w:r>
        <w:rPr>
          <w:spacing w:val="-11"/>
        </w:rPr>
        <w:t xml:space="preserve"> </w:t>
      </w:r>
      <w:r>
        <w:t>through</w:t>
      </w:r>
      <w:r>
        <w:rPr>
          <w:spacing w:val="-4"/>
        </w:rPr>
        <w:t xml:space="preserve"> </w:t>
      </w:r>
      <w:r>
        <w:t>exhibitions,</w:t>
      </w:r>
      <w:r>
        <w:rPr>
          <w:spacing w:val="-3"/>
        </w:rPr>
        <w:t xml:space="preserve"> </w:t>
      </w:r>
      <w:r>
        <w:t>events</w:t>
      </w:r>
      <w:r>
        <w:rPr>
          <w:spacing w:val="-8"/>
        </w:rPr>
        <w:t xml:space="preserve"> </w:t>
      </w:r>
      <w:r>
        <w:t>and</w:t>
      </w:r>
      <w:r>
        <w:rPr>
          <w:spacing w:val="-4"/>
        </w:rPr>
        <w:t xml:space="preserve"> </w:t>
      </w:r>
      <w:r>
        <w:t>education</w:t>
      </w:r>
      <w:r>
        <w:rPr>
          <w:spacing w:val="-6"/>
        </w:rPr>
        <w:t xml:space="preserve"> </w:t>
      </w:r>
      <w:r>
        <w:t>programs, as well as through our rich online collection of stories, objects and resources.</w:t>
      </w:r>
    </w:p>
    <w:p w14:paraId="54F9D4A1" w14:textId="77777777" w:rsidR="00643714" w:rsidRDefault="002F741C">
      <w:pPr>
        <w:pStyle w:val="BodyText"/>
        <w:spacing w:before="155" w:line="276" w:lineRule="auto"/>
        <w:ind w:left="852" w:right="979"/>
      </w:pPr>
      <w:r>
        <w:t>At</w:t>
      </w:r>
      <w:r>
        <w:rPr>
          <w:spacing w:val="-5"/>
        </w:rPr>
        <w:t xml:space="preserve"> </w:t>
      </w:r>
      <w:r>
        <w:t>MoAD,</w:t>
      </w:r>
      <w:r>
        <w:rPr>
          <w:spacing w:val="-3"/>
        </w:rPr>
        <w:t xml:space="preserve"> </w:t>
      </w:r>
      <w:r>
        <w:t>we</w:t>
      </w:r>
      <w:r>
        <w:rPr>
          <w:spacing w:val="-5"/>
        </w:rPr>
        <w:t xml:space="preserve"> </w:t>
      </w:r>
      <w:r>
        <w:t>celebrate</w:t>
      </w:r>
      <w:r>
        <w:rPr>
          <w:spacing w:val="-9"/>
        </w:rPr>
        <w:t xml:space="preserve"> </w:t>
      </w:r>
      <w:r>
        <w:t>the</w:t>
      </w:r>
      <w:r>
        <w:rPr>
          <w:spacing w:val="-4"/>
        </w:rPr>
        <w:t xml:space="preserve"> </w:t>
      </w:r>
      <w:r>
        <w:t>Australian</w:t>
      </w:r>
      <w:r>
        <w:rPr>
          <w:spacing w:val="-4"/>
        </w:rPr>
        <w:t xml:space="preserve"> </w:t>
      </w:r>
      <w:r>
        <w:t>democratic</w:t>
      </w:r>
      <w:r>
        <w:rPr>
          <w:spacing w:val="-8"/>
        </w:rPr>
        <w:t xml:space="preserve"> </w:t>
      </w:r>
      <w:r>
        <w:t>journey.</w:t>
      </w:r>
      <w:r>
        <w:rPr>
          <w:spacing w:val="-4"/>
        </w:rPr>
        <w:t xml:space="preserve"> </w:t>
      </w:r>
      <w:r>
        <w:t>We</w:t>
      </w:r>
      <w:r>
        <w:rPr>
          <w:spacing w:val="-9"/>
        </w:rPr>
        <w:t xml:space="preserve"> </w:t>
      </w:r>
      <w:r>
        <w:t>seek</w:t>
      </w:r>
      <w:r>
        <w:rPr>
          <w:spacing w:val="-8"/>
        </w:rPr>
        <w:t xml:space="preserve"> </w:t>
      </w:r>
      <w:r>
        <w:t>to</w:t>
      </w:r>
      <w:r>
        <w:rPr>
          <w:spacing w:val="-6"/>
        </w:rPr>
        <w:t xml:space="preserve"> </w:t>
      </w:r>
      <w:r>
        <w:t>provoke</w:t>
      </w:r>
      <w:r>
        <w:rPr>
          <w:spacing w:val="-4"/>
        </w:rPr>
        <w:t xml:space="preserve"> </w:t>
      </w:r>
      <w:r>
        <w:t>thought</w:t>
      </w:r>
      <w:r>
        <w:rPr>
          <w:spacing w:val="-5"/>
        </w:rPr>
        <w:t xml:space="preserve"> </w:t>
      </w:r>
      <w:r>
        <w:t>and</w:t>
      </w:r>
      <w:r>
        <w:rPr>
          <w:spacing w:val="-4"/>
        </w:rPr>
        <w:t xml:space="preserve"> </w:t>
      </w:r>
      <w:r>
        <w:t>inspire conversation by sharing stories and objects that played a part in shaping the nation as it is today.</w:t>
      </w:r>
    </w:p>
    <w:p w14:paraId="54F9D4A2" w14:textId="77777777" w:rsidR="00643714" w:rsidRDefault="002F741C">
      <w:pPr>
        <w:pStyle w:val="BodyText"/>
        <w:spacing w:before="237" w:line="276" w:lineRule="auto"/>
        <w:ind w:left="852" w:right="979"/>
      </w:pPr>
      <w:r>
        <w:t>Careers</w:t>
      </w:r>
      <w:r>
        <w:rPr>
          <w:spacing w:val="-3"/>
        </w:rPr>
        <w:t xml:space="preserve"> </w:t>
      </w:r>
      <w:r>
        <w:t>at</w:t>
      </w:r>
      <w:r>
        <w:rPr>
          <w:spacing w:val="-8"/>
        </w:rPr>
        <w:t xml:space="preserve"> </w:t>
      </w:r>
      <w:r>
        <w:t>MoAD</w:t>
      </w:r>
      <w:r>
        <w:rPr>
          <w:spacing w:val="-5"/>
        </w:rPr>
        <w:t xml:space="preserve"> </w:t>
      </w:r>
      <w:r>
        <w:t>are</w:t>
      </w:r>
      <w:r>
        <w:rPr>
          <w:spacing w:val="-7"/>
        </w:rPr>
        <w:t xml:space="preserve"> </w:t>
      </w:r>
      <w:r>
        <w:t>varied,</w:t>
      </w:r>
      <w:r>
        <w:rPr>
          <w:spacing w:val="-3"/>
        </w:rPr>
        <w:t xml:space="preserve"> </w:t>
      </w:r>
      <w:r>
        <w:t>from</w:t>
      </w:r>
      <w:r>
        <w:rPr>
          <w:spacing w:val="-3"/>
        </w:rPr>
        <w:t xml:space="preserve"> </w:t>
      </w:r>
      <w:r>
        <w:t>human</w:t>
      </w:r>
      <w:r>
        <w:rPr>
          <w:spacing w:val="-10"/>
        </w:rPr>
        <w:t xml:space="preserve"> </w:t>
      </w:r>
      <w:r>
        <w:t>resource</w:t>
      </w:r>
      <w:r>
        <w:rPr>
          <w:spacing w:val="-4"/>
        </w:rPr>
        <w:t xml:space="preserve"> </w:t>
      </w:r>
      <w:r>
        <w:t>officers,</w:t>
      </w:r>
      <w:r>
        <w:rPr>
          <w:spacing w:val="-1"/>
        </w:rPr>
        <w:t xml:space="preserve"> </w:t>
      </w:r>
      <w:r>
        <w:t>exhibition</w:t>
      </w:r>
      <w:r>
        <w:rPr>
          <w:spacing w:val="-4"/>
        </w:rPr>
        <w:t xml:space="preserve"> </w:t>
      </w:r>
      <w:r>
        <w:t>curators,</w:t>
      </w:r>
      <w:r>
        <w:rPr>
          <w:spacing w:val="-3"/>
        </w:rPr>
        <w:t xml:space="preserve"> </w:t>
      </w:r>
      <w:r>
        <w:t>heritage</w:t>
      </w:r>
      <w:r>
        <w:rPr>
          <w:spacing w:val="-7"/>
        </w:rPr>
        <w:t xml:space="preserve"> </w:t>
      </w:r>
      <w:r>
        <w:t>officers</w:t>
      </w:r>
      <w:r>
        <w:rPr>
          <w:spacing w:val="-6"/>
        </w:rPr>
        <w:t xml:space="preserve"> </w:t>
      </w:r>
      <w:r>
        <w:t xml:space="preserve">and learning facilitators, to digital producers, finance officers and IT specialists. We are a small agency, working in a dynamic environment, sharing our democratic and political history in a heritage-listed </w:t>
      </w:r>
      <w:r>
        <w:rPr>
          <w:spacing w:val="-2"/>
        </w:rPr>
        <w:t>building.</w:t>
      </w:r>
    </w:p>
    <w:p w14:paraId="54F9D4A3" w14:textId="77777777" w:rsidR="00643714" w:rsidRDefault="002F741C">
      <w:pPr>
        <w:pStyle w:val="BodyText"/>
        <w:spacing w:before="243" w:line="276" w:lineRule="auto"/>
        <w:ind w:left="852" w:right="979"/>
      </w:pPr>
      <w:r>
        <w:t>MoAD is an inclusive and rewarding workplace that values the contributions of all our staff. We encourage applications from First Nations Australians, people with a disability, culturally and linguistically</w:t>
      </w:r>
      <w:r>
        <w:rPr>
          <w:spacing w:val="-1"/>
        </w:rPr>
        <w:t xml:space="preserve"> </w:t>
      </w:r>
      <w:r>
        <w:t>diverse</w:t>
      </w:r>
      <w:r>
        <w:rPr>
          <w:spacing w:val="-1"/>
        </w:rPr>
        <w:t xml:space="preserve"> </w:t>
      </w:r>
      <w:r>
        <w:t>people</w:t>
      </w:r>
      <w:r>
        <w:rPr>
          <w:spacing w:val="-3"/>
        </w:rPr>
        <w:t xml:space="preserve"> </w:t>
      </w:r>
      <w:r>
        <w:t>and</w:t>
      </w:r>
      <w:r>
        <w:rPr>
          <w:spacing w:val="-4"/>
        </w:rPr>
        <w:t xml:space="preserve"> </w:t>
      </w:r>
      <w:r>
        <w:t>LGBTQIA+</w:t>
      </w:r>
      <w:r>
        <w:rPr>
          <w:spacing w:val="-3"/>
        </w:rPr>
        <w:t xml:space="preserve"> </w:t>
      </w:r>
      <w:r>
        <w:t>people.</w:t>
      </w:r>
      <w:r>
        <w:rPr>
          <w:spacing w:val="-3"/>
        </w:rPr>
        <w:t xml:space="preserve"> </w:t>
      </w:r>
      <w:r>
        <w:t>We</w:t>
      </w:r>
      <w:r>
        <w:rPr>
          <w:spacing w:val="-6"/>
        </w:rPr>
        <w:t xml:space="preserve"> </w:t>
      </w:r>
      <w:r>
        <w:t>are</w:t>
      </w:r>
      <w:r>
        <w:rPr>
          <w:spacing w:val="-8"/>
        </w:rPr>
        <w:t xml:space="preserve"> </w:t>
      </w:r>
      <w:r>
        <w:t>committed</w:t>
      </w:r>
      <w:r>
        <w:rPr>
          <w:spacing w:val="-6"/>
        </w:rPr>
        <w:t xml:space="preserve"> </w:t>
      </w:r>
      <w:r>
        <w:t>to</w:t>
      </w:r>
      <w:r>
        <w:rPr>
          <w:spacing w:val="-11"/>
        </w:rPr>
        <w:t xml:space="preserve"> </w:t>
      </w:r>
      <w:r>
        <w:t>a</w:t>
      </w:r>
      <w:r>
        <w:rPr>
          <w:spacing w:val="-4"/>
        </w:rPr>
        <w:t xml:space="preserve"> </w:t>
      </w:r>
      <w:r>
        <w:t>safe</w:t>
      </w:r>
      <w:r>
        <w:rPr>
          <w:spacing w:val="-5"/>
        </w:rPr>
        <w:t xml:space="preserve"> </w:t>
      </w:r>
      <w:r>
        <w:t>and</w:t>
      </w:r>
      <w:r>
        <w:rPr>
          <w:spacing w:val="-9"/>
        </w:rPr>
        <w:t xml:space="preserve"> </w:t>
      </w:r>
      <w:r>
        <w:t>supportive workplace which includes flexible working practices.</w:t>
      </w:r>
    </w:p>
    <w:p w14:paraId="54F9D4A4" w14:textId="77777777" w:rsidR="00643714" w:rsidRDefault="002F741C">
      <w:pPr>
        <w:spacing w:before="240" w:line="271" w:lineRule="auto"/>
        <w:ind w:left="852" w:right="979"/>
        <w:rPr>
          <w:rFonts w:ascii="Times New Roman"/>
          <w:i/>
          <w:sz w:val="24"/>
        </w:rPr>
      </w:pPr>
      <w:r>
        <w:rPr>
          <w:rFonts w:ascii="Times New Roman"/>
          <w:i/>
          <w:noProof/>
          <w:sz w:val="24"/>
        </w:rPr>
        <mc:AlternateContent>
          <mc:Choice Requires="wps">
            <w:drawing>
              <wp:anchor distT="0" distB="0" distL="0" distR="0" simplePos="0" relativeHeight="15729152" behindDoc="0" locked="0" layoutInCell="1" allowOverlap="1" wp14:anchorId="54F9D4ED" wp14:editId="54F9D4EE">
                <wp:simplePos x="0" y="0"/>
                <wp:positionH relativeFrom="page">
                  <wp:posOffset>4610734</wp:posOffset>
                </wp:positionH>
                <wp:positionV relativeFrom="paragraph">
                  <wp:posOffset>297528</wp:posOffset>
                </wp:positionV>
                <wp:extent cx="4000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7"/>
                              </a:lnTo>
                              <a:lnTo>
                                <a:pt x="39624" y="10667"/>
                              </a:lnTo>
                              <a:lnTo>
                                <a:pt x="39624" y="0"/>
                              </a:lnTo>
                              <a:close/>
                            </a:path>
                          </a:pathLst>
                        </a:custGeom>
                        <a:solidFill>
                          <a:srgbClr val="176B22"/>
                        </a:solidFill>
                      </wps:spPr>
                      <wps:bodyPr wrap="square" lIns="0" tIns="0" rIns="0" bIns="0" rtlCol="0">
                        <a:prstTxWarp prst="textNoShape">
                          <a:avLst/>
                        </a:prstTxWarp>
                        <a:noAutofit/>
                      </wps:bodyPr>
                    </wps:wsp>
                  </a:graphicData>
                </a:graphic>
              </wp:anchor>
            </w:drawing>
          </mc:Choice>
          <mc:Fallback>
            <w:pict>
              <v:shape w14:anchorId="2B6E989E" id="Graphic 6" o:spid="_x0000_s1026" style="position:absolute;margin-left:363.05pt;margin-top:23.45pt;width:3.15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" path="m39624,l,,,10667r39624,l39624,xe" fillcolor="#176b22" stroked="f">
                <v:path arrowok="t"/>
                <w10:wrap anchorx="page"/>
              </v:shape>
            </w:pict>
          </mc:Fallback>
        </mc:AlternateContent>
      </w:r>
      <w:r>
        <w:t>MoAD</w:t>
      </w:r>
      <w:r>
        <w:rPr>
          <w:spacing w:val="-3"/>
        </w:rPr>
        <w:t xml:space="preserve"> </w:t>
      </w:r>
      <w:r>
        <w:t>employees</w:t>
      </w:r>
      <w:r>
        <w:rPr>
          <w:spacing w:val="-3"/>
        </w:rPr>
        <w:t xml:space="preserve"> </w:t>
      </w:r>
      <w:r>
        <w:t>are</w:t>
      </w:r>
      <w:r>
        <w:rPr>
          <w:spacing w:val="-3"/>
        </w:rPr>
        <w:t xml:space="preserve"> </w:t>
      </w:r>
      <w:r>
        <w:t>engaged</w:t>
      </w:r>
      <w:r>
        <w:rPr>
          <w:spacing w:val="-3"/>
        </w:rPr>
        <w:t xml:space="preserve"> </w:t>
      </w:r>
      <w:r>
        <w:t>under</w:t>
      </w:r>
      <w:r>
        <w:rPr>
          <w:spacing w:val="-4"/>
        </w:rPr>
        <w:t xml:space="preserve"> </w:t>
      </w:r>
      <w:r>
        <w:t>the</w:t>
      </w:r>
      <w:r>
        <w:rPr>
          <w:spacing w:val="-6"/>
        </w:rPr>
        <w:t xml:space="preserve"> </w:t>
      </w:r>
      <w:hyperlink r:id="rId11">
        <w:r>
          <w:rPr>
            <w:i/>
            <w:color w:val="0000FF"/>
            <w:u w:val="single" w:color="0000FF"/>
          </w:rPr>
          <w:t>Public</w:t>
        </w:r>
        <w:r>
          <w:rPr>
            <w:i/>
            <w:color w:val="0000FF"/>
            <w:spacing w:val="-5"/>
            <w:u w:val="single" w:color="0000FF"/>
          </w:rPr>
          <w:t xml:space="preserve"> </w:t>
        </w:r>
        <w:r>
          <w:rPr>
            <w:i/>
            <w:color w:val="0000FF"/>
            <w:u w:val="single" w:color="0000FF"/>
          </w:rPr>
          <w:t>Service</w:t>
        </w:r>
        <w:r>
          <w:rPr>
            <w:i/>
            <w:color w:val="0000FF"/>
            <w:spacing w:val="-3"/>
            <w:u w:val="single" w:color="0000FF"/>
          </w:rPr>
          <w:t xml:space="preserve"> </w:t>
        </w:r>
        <w:r>
          <w:rPr>
            <w:i/>
            <w:color w:val="0000FF"/>
            <w:u w:val="single" w:color="0000FF"/>
          </w:rPr>
          <w:t>Act</w:t>
        </w:r>
        <w:r>
          <w:rPr>
            <w:i/>
            <w:color w:val="0000FF"/>
            <w:spacing w:val="-4"/>
            <w:u w:val="single" w:color="0000FF"/>
          </w:rPr>
          <w:t xml:space="preserve"> </w:t>
        </w:r>
        <w:r>
          <w:rPr>
            <w:i/>
            <w:color w:val="0000FF"/>
            <w:u w:val="single" w:color="0000FF"/>
          </w:rPr>
          <w:t>1999</w:t>
        </w:r>
      </w:hyperlink>
      <w:r>
        <w:rPr>
          <w:i/>
          <w:color w:val="0000FF"/>
          <w:spacing w:val="-5"/>
        </w:rPr>
        <w:t xml:space="preserve"> </w:t>
      </w:r>
      <w:r>
        <w:t>and</w:t>
      </w:r>
      <w:r>
        <w:rPr>
          <w:spacing w:val="-5"/>
        </w:rPr>
        <w:t xml:space="preserve"> </w:t>
      </w:r>
      <w:r>
        <w:t>are</w:t>
      </w:r>
      <w:r>
        <w:rPr>
          <w:spacing w:val="-3"/>
        </w:rPr>
        <w:t xml:space="preserve"> </w:t>
      </w:r>
      <w:r>
        <w:t>subject</w:t>
      </w:r>
      <w:r>
        <w:rPr>
          <w:spacing w:val="-3"/>
        </w:rPr>
        <w:t xml:space="preserve"> </w:t>
      </w:r>
      <w:r>
        <w:t>to</w:t>
      </w:r>
      <w:r>
        <w:rPr>
          <w:spacing w:val="-8"/>
        </w:rPr>
        <w:t xml:space="preserve"> </w:t>
      </w:r>
      <w:r>
        <w:t>the</w:t>
      </w:r>
      <w:r>
        <w:rPr>
          <w:spacing w:val="-8"/>
        </w:rPr>
        <w:t xml:space="preserve"> </w:t>
      </w:r>
      <w:r>
        <w:t>terms</w:t>
      </w:r>
      <w:r>
        <w:rPr>
          <w:spacing w:val="-3"/>
        </w:rPr>
        <w:t xml:space="preserve"> </w:t>
      </w:r>
      <w:r>
        <w:t xml:space="preserve">and conditions of employment in the </w:t>
      </w:r>
      <w:hyperlink r:id="rId12">
        <w:r>
          <w:rPr>
            <w:i/>
            <w:color w:val="0000FF"/>
            <w:u w:val="single" w:color="0000FF"/>
          </w:rPr>
          <w:t>OPH Enterprise Agreement 2024-2027</w:t>
        </w:r>
      </w:hyperlink>
      <w:r>
        <w:rPr>
          <w:rFonts w:ascii="Times New Roman"/>
          <w:i/>
          <w:sz w:val="24"/>
        </w:rPr>
        <w:t>.</w:t>
      </w:r>
    </w:p>
    <w:p w14:paraId="54F9D4A5" w14:textId="77777777" w:rsidR="00643714" w:rsidRDefault="00643714">
      <w:pPr>
        <w:pStyle w:val="BodyText"/>
        <w:spacing w:before="179"/>
        <w:rPr>
          <w:rFonts w:ascii="Times New Roman"/>
          <w:i/>
          <w:sz w:val="32"/>
        </w:rPr>
      </w:pPr>
    </w:p>
    <w:p w14:paraId="54F9D4A6" w14:textId="77777777" w:rsidR="00643714" w:rsidRDefault="002F741C">
      <w:pPr>
        <w:pStyle w:val="Heading1"/>
        <w:tabs>
          <w:tab w:val="left" w:pos="11090"/>
        </w:tabs>
      </w:pPr>
      <w:r>
        <w:rPr>
          <w:color w:val="FFFFFF"/>
          <w:spacing w:val="-2"/>
          <w:highlight w:val="black"/>
        </w:rPr>
        <w:t>POSITION</w:t>
      </w:r>
      <w:r>
        <w:rPr>
          <w:color w:val="FFFFFF"/>
          <w:spacing w:val="-12"/>
          <w:highlight w:val="black"/>
        </w:rPr>
        <w:t xml:space="preserve"> </w:t>
      </w:r>
      <w:r>
        <w:rPr>
          <w:color w:val="FFFFFF"/>
          <w:spacing w:val="-2"/>
          <w:highlight w:val="black"/>
        </w:rPr>
        <w:t>DETAILS</w:t>
      </w:r>
      <w:r>
        <w:rPr>
          <w:color w:val="FFFFFF"/>
          <w:highlight w:val="black"/>
        </w:rPr>
        <w:tab/>
      </w:r>
    </w:p>
    <w:p w14:paraId="54F9D4A7" w14:textId="77777777" w:rsidR="00643714" w:rsidRDefault="00643714">
      <w:pPr>
        <w:pStyle w:val="BodyText"/>
        <w:spacing w:before="30"/>
        <w:rPr>
          <w:b/>
          <w:sz w:val="32"/>
        </w:rPr>
      </w:pPr>
    </w:p>
    <w:p w14:paraId="54F9D4A8" w14:textId="77777777" w:rsidR="00643714" w:rsidRDefault="002F741C">
      <w:pPr>
        <w:pStyle w:val="BodyText"/>
        <w:spacing w:line="276" w:lineRule="auto"/>
        <w:ind w:left="720" w:right="979"/>
      </w:pPr>
      <w:r>
        <w:t>The</w:t>
      </w:r>
      <w:r>
        <w:rPr>
          <w:spacing w:val="-2"/>
        </w:rPr>
        <w:t xml:space="preserve"> </w:t>
      </w:r>
      <w:r>
        <w:t>Finance</w:t>
      </w:r>
      <w:r>
        <w:rPr>
          <w:spacing w:val="-2"/>
        </w:rPr>
        <w:t xml:space="preserve"> </w:t>
      </w:r>
      <w:r>
        <w:t>team</w:t>
      </w:r>
      <w:r>
        <w:rPr>
          <w:spacing w:val="-2"/>
        </w:rPr>
        <w:t xml:space="preserve"> </w:t>
      </w:r>
      <w:r>
        <w:t>is</w:t>
      </w:r>
      <w:r>
        <w:rPr>
          <w:spacing w:val="-1"/>
        </w:rPr>
        <w:t xml:space="preserve"> </w:t>
      </w:r>
      <w:r>
        <w:t>committed</w:t>
      </w:r>
      <w:r>
        <w:rPr>
          <w:spacing w:val="-4"/>
        </w:rPr>
        <w:t xml:space="preserve"> </w:t>
      </w:r>
      <w:r>
        <w:t>to</w:t>
      </w:r>
      <w:r>
        <w:rPr>
          <w:spacing w:val="-4"/>
        </w:rPr>
        <w:t xml:space="preserve"> </w:t>
      </w:r>
      <w:r>
        <w:t>providing</w:t>
      </w:r>
      <w:r>
        <w:rPr>
          <w:spacing w:val="-2"/>
        </w:rPr>
        <w:t xml:space="preserve"> </w:t>
      </w:r>
      <w:r>
        <w:t>excellent client focused</w:t>
      </w:r>
      <w:r>
        <w:rPr>
          <w:spacing w:val="-4"/>
        </w:rPr>
        <w:t xml:space="preserve"> </w:t>
      </w:r>
      <w:r>
        <w:t>services</w:t>
      </w:r>
      <w:r>
        <w:rPr>
          <w:spacing w:val="-2"/>
        </w:rPr>
        <w:t xml:space="preserve"> </w:t>
      </w:r>
      <w:r>
        <w:t>to</w:t>
      </w:r>
      <w:r>
        <w:rPr>
          <w:spacing w:val="-4"/>
        </w:rPr>
        <w:t xml:space="preserve"> </w:t>
      </w:r>
      <w:r>
        <w:t>MoAD</w:t>
      </w:r>
      <w:r>
        <w:rPr>
          <w:spacing w:val="-5"/>
        </w:rPr>
        <w:t xml:space="preserve"> </w:t>
      </w:r>
      <w:r>
        <w:t>staff</w:t>
      </w:r>
      <w:r>
        <w:rPr>
          <w:spacing w:val="-3"/>
        </w:rPr>
        <w:t xml:space="preserve"> </w:t>
      </w:r>
      <w:r>
        <w:t>and is responsible for the financial management of MoAD, including:</w:t>
      </w:r>
    </w:p>
    <w:p w14:paraId="54F9D4A9" w14:textId="77777777" w:rsidR="00643714" w:rsidRDefault="002F741C">
      <w:pPr>
        <w:pStyle w:val="ListParagraph"/>
        <w:numPr>
          <w:ilvl w:val="0"/>
          <w:numId w:val="1"/>
        </w:numPr>
        <w:tabs>
          <w:tab w:val="left" w:pos="1440"/>
        </w:tabs>
        <w:spacing w:before="239"/>
        <w:ind w:hanging="360"/>
      </w:pPr>
      <w:r>
        <w:t>Financial</w:t>
      </w:r>
      <w:r>
        <w:rPr>
          <w:spacing w:val="-9"/>
        </w:rPr>
        <w:t xml:space="preserve"> </w:t>
      </w:r>
      <w:r>
        <w:t>operations</w:t>
      </w:r>
      <w:r>
        <w:rPr>
          <w:spacing w:val="-4"/>
        </w:rPr>
        <w:t xml:space="preserve"> </w:t>
      </w:r>
      <w:r>
        <w:t>such</w:t>
      </w:r>
      <w:r>
        <w:rPr>
          <w:spacing w:val="-6"/>
        </w:rPr>
        <w:t xml:space="preserve"> </w:t>
      </w:r>
      <w:r>
        <w:t>as</w:t>
      </w:r>
      <w:r>
        <w:rPr>
          <w:spacing w:val="-3"/>
        </w:rPr>
        <w:t xml:space="preserve"> </w:t>
      </w:r>
      <w:r>
        <w:t>accounts</w:t>
      </w:r>
      <w:r>
        <w:rPr>
          <w:spacing w:val="-6"/>
        </w:rPr>
        <w:t xml:space="preserve"> </w:t>
      </w:r>
      <w:r>
        <w:t>payable</w:t>
      </w:r>
      <w:r>
        <w:rPr>
          <w:spacing w:val="-6"/>
        </w:rPr>
        <w:t xml:space="preserve"> </w:t>
      </w:r>
      <w:r>
        <w:t>and</w:t>
      </w:r>
      <w:r>
        <w:rPr>
          <w:spacing w:val="-5"/>
        </w:rPr>
        <w:t xml:space="preserve"> </w:t>
      </w:r>
      <w:r>
        <w:t>receivable,</w:t>
      </w:r>
      <w:r>
        <w:rPr>
          <w:spacing w:val="-5"/>
        </w:rPr>
        <w:t xml:space="preserve"> </w:t>
      </w:r>
      <w:r>
        <w:t>treasury</w:t>
      </w:r>
      <w:r>
        <w:rPr>
          <w:spacing w:val="-5"/>
        </w:rPr>
        <w:t xml:space="preserve"> </w:t>
      </w:r>
      <w:r>
        <w:t>and</w:t>
      </w:r>
      <w:r>
        <w:rPr>
          <w:spacing w:val="-5"/>
        </w:rPr>
        <w:t xml:space="preserve"> </w:t>
      </w:r>
      <w:r>
        <w:t>cash</w:t>
      </w:r>
      <w:r>
        <w:rPr>
          <w:spacing w:val="-7"/>
        </w:rPr>
        <w:t xml:space="preserve"> </w:t>
      </w:r>
      <w:r>
        <w:rPr>
          <w:spacing w:val="-2"/>
        </w:rPr>
        <w:t>management.</w:t>
      </w:r>
    </w:p>
    <w:p w14:paraId="54F9D4AA" w14:textId="77777777" w:rsidR="00643714" w:rsidRDefault="002F741C">
      <w:pPr>
        <w:pStyle w:val="ListParagraph"/>
        <w:numPr>
          <w:ilvl w:val="0"/>
          <w:numId w:val="1"/>
        </w:numPr>
        <w:tabs>
          <w:tab w:val="left" w:pos="1440"/>
        </w:tabs>
        <w:spacing w:before="38" w:line="271" w:lineRule="auto"/>
        <w:ind w:right="805"/>
      </w:pPr>
      <w:r>
        <w:t>Internal</w:t>
      </w:r>
      <w:r>
        <w:rPr>
          <w:spacing w:val="-2"/>
        </w:rPr>
        <w:t xml:space="preserve"> </w:t>
      </w:r>
      <w:r>
        <w:t>budgeting</w:t>
      </w:r>
      <w:r>
        <w:rPr>
          <w:spacing w:val="-4"/>
        </w:rPr>
        <w:t xml:space="preserve"> </w:t>
      </w:r>
      <w:r>
        <w:t>for</w:t>
      </w:r>
      <w:r>
        <w:rPr>
          <w:spacing w:val="-1"/>
        </w:rPr>
        <w:t xml:space="preserve"> </w:t>
      </w:r>
      <w:r>
        <w:t>both</w:t>
      </w:r>
      <w:r>
        <w:rPr>
          <w:spacing w:val="-2"/>
        </w:rPr>
        <w:t xml:space="preserve"> </w:t>
      </w:r>
      <w:r>
        <w:t>operational</w:t>
      </w:r>
      <w:r>
        <w:rPr>
          <w:spacing w:val="-3"/>
        </w:rPr>
        <w:t xml:space="preserve"> </w:t>
      </w:r>
      <w:r>
        <w:t>and</w:t>
      </w:r>
      <w:r>
        <w:rPr>
          <w:spacing w:val="-2"/>
        </w:rPr>
        <w:t xml:space="preserve"> </w:t>
      </w:r>
      <w:r>
        <w:t>capital</w:t>
      </w:r>
      <w:r>
        <w:rPr>
          <w:spacing w:val="-5"/>
        </w:rPr>
        <w:t xml:space="preserve"> </w:t>
      </w:r>
      <w:r>
        <w:t>budgets</w:t>
      </w:r>
      <w:r>
        <w:rPr>
          <w:spacing w:val="-3"/>
        </w:rPr>
        <w:t xml:space="preserve"> </w:t>
      </w:r>
      <w:r>
        <w:t>and</w:t>
      </w:r>
      <w:r>
        <w:rPr>
          <w:spacing w:val="-2"/>
        </w:rPr>
        <w:t xml:space="preserve"> </w:t>
      </w:r>
      <w:r>
        <w:t>providing</w:t>
      </w:r>
      <w:r>
        <w:rPr>
          <w:spacing w:val="-2"/>
        </w:rPr>
        <w:t xml:space="preserve"> </w:t>
      </w:r>
      <w:r>
        <w:t>financial</w:t>
      </w:r>
      <w:r>
        <w:rPr>
          <w:spacing w:val="-3"/>
        </w:rPr>
        <w:t xml:space="preserve"> </w:t>
      </w:r>
      <w:r>
        <w:t>advice</w:t>
      </w:r>
      <w:r>
        <w:rPr>
          <w:spacing w:val="-2"/>
        </w:rPr>
        <w:t xml:space="preserve"> </w:t>
      </w:r>
      <w:r>
        <w:t>to</w:t>
      </w:r>
      <w:r>
        <w:rPr>
          <w:spacing w:val="-4"/>
        </w:rPr>
        <w:t xml:space="preserve"> </w:t>
      </w:r>
      <w:r>
        <w:t xml:space="preserve">internal </w:t>
      </w:r>
      <w:r>
        <w:rPr>
          <w:spacing w:val="-2"/>
        </w:rPr>
        <w:t>stakeholders.</w:t>
      </w:r>
    </w:p>
    <w:p w14:paraId="54F9D4AB" w14:textId="38D4F7D1" w:rsidR="00643714" w:rsidRDefault="004A6087">
      <w:pPr>
        <w:pStyle w:val="ListParagraph"/>
        <w:numPr>
          <w:ilvl w:val="0"/>
          <w:numId w:val="1"/>
        </w:numPr>
        <w:tabs>
          <w:tab w:val="left" w:pos="1440"/>
        </w:tabs>
        <w:spacing w:before="4"/>
        <w:ind w:hanging="360"/>
      </w:pPr>
      <w:r>
        <w:t>A</w:t>
      </w:r>
      <w:r w:rsidR="002F741C">
        <w:t>sset</w:t>
      </w:r>
      <w:r w:rsidR="002F741C">
        <w:rPr>
          <w:spacing w:val="-6"/>
        </w:rPr>
        <w:t xml:space="preserve"> </w:t>
      </w:r>
      <w:r w:rsidR="002F741C">
        <w:t>management</w:t>
      </w:r>
      <w:r w:rsidR="002F741C">
        <w:rPr>
          <w:spacing w:val="-3"/>
        </w:rPr>
        <w:t xml:space="preserve"> </w:t>
      </w:r>
      <w:r w:rsidR="002F741C">
        <w:t>across</w:t>
      </w:r>
      <w:r w:rsidR="002F741C">
        <w:rPr>
          <w:spacing w:val="-7"/>
        </w:rPr>
        <w:t xml:space="preserve"> </w:t>
      </w:r>
      <w:r w:rsidR="002F741C">
        <w:t>a</w:t>
      </w:r>
      <w:r w:rsidR="002F741C">
        <w:rPr>
          <w:spacing w:val="-5"/>
        </w:rPr>
        <w:t xml:space="preserve"> </w:t>
      </w:r>
      <w:r w:rsidR="002F741C">
        <w:t>long-term</w:t>
      </w:r>
      <w:r w:rsidR="002F741C">
        <w:rPr>
          <w:spacing w:val="-4"/>
        </w:rPr>
        <w:t xml:space="preserve"> </w:t>
      </w:r>
      <w:r w:rsidR="002F741C">
        <w:rPr>
          <w:spacing w:val="-2"/>
        </w:rPr>
        <w:t>lifecycle.</w:t>
      </w:r>
    </w:p>
    <w:p w14:paraId="54F9D4AC" w14:textId="77777777" w:rsidR="00643714" w:rsidRDefault="002F741C">
      <w:pPr>
        <w:pStyle w:val="ListParagraph"/>
        <w:numPr>
          <w:ilvl w:val="0"/>
          <w:numId w:val="1"/>
        </w:numPr>
        <w:tabs>
          <w:tab w:val="left" w:pos="1440"/>
        </w:tabs>
        <w:spacing w:before="38"/>
        <w:ind w:hanging="360"/>
      </w:pPr>
      <w:r>
        <w:t>Provision</w:t>
      </w:r>
      <w:r>
        <w:rPr>
          <w:spacing w:val="-7"/>
        </w:rPr>
        <w:t xml:space="preserve"> </w:t>
      </w:r>
      <w:r>
        <w:t>of</w:t>
      </w:r>
      <w:r>
        <w:rPr>
          <w:spacing w:val="-8"/>
        </w:rPr>
        <w:t xml:space="preserve"> </w:t>
      </w:r>
      <w:r>
        <w:t>high-quality</w:t>
      </w:r>
      <w:r>
        <w:rPr>
          <w:spacing w:val="-8"/>
        </w:rPr>
        <w:t xml:space="preserve"> </w:t>
      </w:r>
      <w:r>
        <w:t>financial</w:t>
      </w:r>
      <w:r>
        <w:rPr>
          <w:spacing w:val="-8"/>
        </w:rPr>
        <w:t xml:space="preserve"> </w:t>
      </w:r>
      <w:r>
        <w:t>reporting</w:t>
      </w:r>
      <w:r>
        <w:rPr>
          <w:spacing w:val="-7"/>
        </w:rPr>
        <w:t xml:space="preserve"> </w:t>
      </w:r>
      <w:r>
        <w:t>for</w:t>
      </w:r>
      <w:r>
        <w:rPr>
          <w:spacing w:val="-6"/>
        </w:rPr>
        <w:t xml:space="preserve"> </w:t>
      </w:r>
      <w:r>
        <w:t>internal</w:t>
      </w:r>
      <w:r>
        <w:rPr>
          <w:spacing w:val="-7"/>
        </w:rPr>
        <w:t xml:space="preserve"> </w:t>
      </w:r>
      <w:r>
        <w:t>and</w:t>
      </w:r>
      <w:r>
        <w:rPr>
          <w:spacing w:val="-7"/>
        </w:rPr>
        <w:t xml:space="preserve"> </w:t>
      </w:r>
      <w:r>
        <w:t>external</w:t>
      </w:r>
      <w:r>
        <w:rPr>
          <w:spacing w:val="-9"/>
        </w:rPr>
        <w:t xml:space="preserve"> </w:t>
      </w:r>
      <w:r>
        <w:rPr>
          <w:spacing w:val="-2"/>
        </w:rPr>
        <w:t>stakeholders.</w:t>
      </w:r>
    </w:p>
    <w:p w14:paraId="54F9D4AD" w14:textId="77777777" w:rsidR="00643714" w:rsidRDefault="002F741C">
      <w:pPr>
        <w:pStyle w:val="ListParagraph"/>
        <w:numPr>
          <w:ilvl w:val="0"/>
          <w:numId w:val="1"/>
        </w:numPr>
        <w:tabs>
          <w:tab w:val="left" w:pos="1440"/>
        </w:tabs>
        <w:spacing w:before="35"/>
        <w:ind w:hanging="360"/>
      </w:pPr>
      <w:r>
        <w:t>Financial</w:t>
      </w:r>
      <w:r>
        <w:rPr>
          <w:spacing w:val="-9"/>
        </w:rPr>
        <w:t xml:space="preserve"> </w:t>
      </w:r>
      <w:r>
        <w:t>statement</w:t>
      </w:r>
      <w:r>
        <w:rPr>
          <w:spacing w:val="-7"/>
        </w:rPr>
        <w:t xml:space="preserve"> </w:t>
      </w:r>
      <w:r>
        <w:t>preparation</w:t>
      </w:r>
      <w:r>
        <w:rPr>
          <w:spacing w:val="-5"/>
        </w:rPr>
        <w:t xml:space="preserve"> </w:t>
      </w:r>
      <w:r>
        <w:t>and</w:t>
      </w:r>
      <w:r>
        <w:rPr>
          <w:spacing w:val="-8"/>
        </w:rPr>
        <w:t xml:space="preserve"> </w:t>
      </w:r>
      <w:r>
        <w:t>related</w:t>
      </w:r>
      <w:r>
        <w:rPr>
          <w:spacing w:val="-9"/>
        </w:rPr>
        <w:t xml:space="preserve"> </w:t>
      </w:r>
      <w:r>
        <w:t>month</w:t>
      </w:r>
      <w:r>
        <w:rPr>
          <w:spacing w:val="-5"/>
        </w:rPr>
        <w:t xml:space="preserve"> </w:t>
      </w:r>
      <w:r>
        <w:t>and</w:t>
      </w:r>
      <w:r>
        <w:rPr>
          <w:spacing w:val="-6"/>
        </w:rPr>
        <w:t xml:space="preserve"> </w:t>
      </w:r>
      <w:r>
        <w:t>year-end</w:t>
      </w:r>
      <w:r>
        <w:rPr>
          <w:spacing w:val="-7"/>
        </w:rPr>
        <w:t xml:space="preserve"> </w:t>
      </w:r>
      <w:r>
        <w:rPr>
          <w:spacing w:val="-2"/>
        </w:rPr>
        <w:t>processes.</w:t>
      </w:r>
    </w:p>
    <w:p w14:paraId="54F9D4AE" w14:textId="77777777" w:rsidR="00643714" w:rsidRDefault="002F741C">
      <w:pPr>
        <w:pStyle w:val="ListParagraph"/>
        <w:numPr>
          <w:ilvl w:val="0"/>
          <w:numId w:val="1"/>
        </w:numPr>
        <w:tabs>
          <w:tab w:val="left" w:pos="1440"/>
        </w:tabs>
        <w:spacing w:before="36"/>
        <w:ind w:hanging="360"/>
      </w:pPr>
      <w:r>
        <w:t>Maintaining</w:t>
      </w:r>
      <w:r>
        <w:rPr>
          <w:spacing w:val="-11"/>
        </w:rPr>
        <w:t xml:space="preserve"> </w:t>
      </w:r>
      <w:proofErr w:type="spellStart"/>
      <w:r>
        <w:t>MoAD’s</w:t>
      </w:r>
      <w:proofErr w:type="spellEnd"/>
      <w:r>
        <w:rPr>
          <w:spacing w:val="-7"/>
        </w:rPr>
        <w:t xml:space="preserve"> </w:t>
      </w:r>
      <w:r>
        <w:t>internal</w:t>
      </w:r>
      <w:r>
        <w:rPr>
          <w:spacing w:val="-8"/>
        </w:rPr>
        <w:t xml:space="preserve"> </w:t>
      </w:r>
      <w:r>
        <w:t>financial</w:t>
      </w:r>
      <w:r>
        <w:rPr>
          <w:spacing w:val="-9"/>
        </w:rPr>
        <w:t xml:space="preserve"> </w:t>
      </w:r>
      <w:r>
        <w:t>control</w:t>
      </w:r>
      <w:r>
        <w:rPr>
          <w:spacing w:val="-7"/>
        </w:rPr>
        <w:t xml:space="preserve"> </w:t>
      </w:r>
      <w:r>
        <w:t>environment</w:t>
      </w:r>
      <w:r>
        <w:rPr>
          <w:spacing w:val="-9"/>
        </w:rPr>
        <w:t xml:space="preserve"> </w:t>
      </w:r>
      <w:r>
        <w:t>and</w:t>
      </w:r>
      <w:r>
        <w:rPr>
          <w:spacing w:val="-10"/>
        </w:rPr>
        <w:t xml:space="preserve"> </w:t>
      </w:r>
      <w:r>
        <w:t>related</w:t>
      </w:r>
      <w:r>
        <w:rPr>
          <w:spacing w:val="-10"/>
        </w:rPr>
        <w:t xml:space="preserve"> </w:t>
      </w:r>
      <w:r>
        <w:t>administrative</w:t>
      </w:r>
      <w:r>
        <w:rPr>
          <w:spacing w:val="-9"/>
        </w:rPr>
        <w:t xml:space="preserve"> </w:t>
      </w:r>
      <w:r>
        <w:rPr>
          <w:spacing w:val="-2"/>
        </w:rPr>
        <w:t>procedures.</w:t>
      </w:r>
    </w:p>
    <w:p w14:paraId="54F9D4AF" w14:textId="77777777" w:rsidR="00643714" w:rsidRDefault="002F741C">
      <w:pPr>
        <w:pStyle w:val="ListParagraph"/>
        <w:numPr>
          <w:ilvl w:val="0"/>
          <w:numId w:val="1"/>
        </w:numPr>
        <w:tabs>
          <w:tab w:val="left" w:pos="1440"/>
        </w:tabs>
        <w:spacing w:before="37"/>
        <w:ind w:hanging="360"/>
      </w:pPr>
      <w:r>
        <w:t>Financial</w:t>
      </w:r>
      <w:r>
        <w:rPr>
          <w:spacing w:val="-12"/>
        </w:rPr>
        <w:t xml:space="preserve"> </w:t>
      </w:r>
      <w:r>
        <w:t>Policy</w:t>
      </w:r>
      <w:r>
        <w:rPr>
          <w:spacing w:val="-7"/>
        </w:rPr>
        <w:t xml:space="preserve"> </w:t>
      </w:r>
      <w:r>
        <w:t>including</w:t>
      </w:r>
      <w:r>
        <w:rPr>
          <w:spacing w:val="-8"/>
        </w:rPr>
        <w:t xml:space="preserve"> </w:t>
      </w:r>
      <w:r>
        <w:t>financial</w:t>
      </w:r>
      <w:r>
        <w:rPr>
          <w:spacing w:val="-9"/>
        </w:rPr>
        <w:t xml:space="preserve"> </w:t>
      </w:r>
      <w:r>
        <w:t>delegations</w:t>
      </w:r>
      <w:r>
        <w:rPr>
          <w:spacing w:val="-7"/>
        </w:rPr>
        <w:t xml:space="preserve"> </w:t>
      </w:r>
      <w:r>
        <w:t>and</w:t>
      </w:r>
      <w:r>
        <w:rPr>
          <w:spacing w:val="-8"/>
        </w:rPr>
        <w:t xml:space="preserve"> </w:t>
      </w:r>
      <w:r>
        <w:t>Accountable</w:t>
      </w:r>
      <w:r>
        <w:rPr>
          <w:spacing w:val="-10"/>
        </w:rPr>
        <w:t xml:space="preserve"> </w:t>
      </w:r>
      <w:r>
        <w:t>Authority</w:t>
      </w:r>
      <w:r>
        <w:rPr>
          <w:spacing w:val="-10"/>
        </w:rPr>
        <w:t xml:space="preserve"> </w:t>
      </w:r>
      <w:r>
        <w:t>Instructions</w:t>
      </w:r>
      <w:r>
        <w:rPr>
          <w:spacing w:val="-10"/>
        </w:rPr>
        <w:t xml:space="preserve"> </w:t>
      </w:r>
      <w:r>
        <w:rPr>
          <w:spacing w:val="-2"/>
        </w:rPr>
        <w:t>(AAI’s).</w:t>
      </w:r>
    </w:p>
    <w:p w14:paraId="54F9D4B0" w14:textId="77777777" w:rsidR="00643714" w:rsidRDefault="002F741C">
      <w:pPr>
        <w:pStyle w:val="ListParagraph"/>
        <w:numPr>
          <w:ilvl w:val="0"/>
          <w:numId w:val="1"/>
        </w:numPr>
        <w:tabs>
          <w:tab w:val="left" w:pos="1440"/>
        </w:tabs>
        <w:spacing w:before="36" w:line="273" w:lineRule="auto"/>
        <w:ind w:right="906"/>
      </w:pPr>
      <w:r>
        <w:t>External</w:t>
      </w:r>
      <w:r>
        <w:rPr>
          <w:spacing w:val="-3"/>
        </w:rPr>
        <w:t xml:space="preserve"> </w:t>
      </w:r>
      <w:r>
        <w:t>Budget</w:t>
      </w:r>
      <w:r>
        <w:rPr>
          <w:spacing w:val="-4"/>
        </w:rPr>
        <w:t xml:space="preserve"> </w:t>
      </w:r>
      <w:r>
        <w:t>management</w:t>
      </w:r>
      <w:r>
        <w:rPr>
          <w:spacing w:val="-4"/>
        </w:rPr>
        <w:t xml:space="preserve"> </w:t>
      </w:r>
      <w:r>
        <w:t>including</w:t>
      </w:r>
      <w:r>
        <w:rPr>
          <w:spacing w:val="-3"/>
        </w:rPr>
        <w:t xml:space="preserve"> </w:t>
      </w:r>
      <w:r>
        <w:t>maintaining</w:t>
      </w:r>
      <w:r>
        <w:rPr>
          <w:spacing w:val="-3"/>
        </w:rPr>
        <w:t xml:space="preserve"> </w:t>
      </w:r>
      <w:proofErr w:type="spellStart"/>
      <w:r>
        <w:t>MoAD’s</w:t>
      </w:r>
      <w:proofErr w:type="spellEnd"/>
      <w:r>
        <w:rPr>
          <w:spacing w:val="-2"/>
        </w:rPr>
        <w:t xml:space="preserve"> </w:t>
      </w:r>
      <w:r>
        <w:t>entries</w:t>
      </w:r>
      <w:r>
        <w:rPr>
          <w:spacing w:val="-5"/>
        </w:rPr>
        <w:t xml:space="preserve"> </w:t>
      </w:r>
      <w:r>
        <w:t>into</w:t>
      </w:r>
      <w:r>
        <w:rPr>
          <w:spacing w:val="-4"/>
        </w:rPr>
        <w:t xml:space="preserve"> </w:t>
      </w:r>
      <w:r>
        <w:t>the</w:t>
      </w:r>
      <w:r>
        <w:rPr>
          <w:spacing w:val="-3"/>
        </w:rPr>
        <w:t xml:space="preserve"> </w:t>
      </w:r>
      <w:r>
        <w:t>Government’s</w:t>
      </w:r>
      <w:r>
        <w:rPr>
          <w:spacing w:val="-2"/>
        </w:rPr>
        <w:t xml:space="preserve"> </w:t>
      </w:r>
      <w:r>
        <w:t>Central Budget Management System (CBMS).</w:t>
      </w:r>
    </w:p>
    <w:p w14:paraId="54F9D4B1" w14:textId="7FE8A25F" w:rsidR="00643714" w:rsidRDefault="002F741C">
      <w:pPr>
        <w:pStyle w:val="BodyText"/>
        <w:spacing w:before="245" w:line="273" w:lineRule="auto"/>
        <w:ind w:left="852" w:right="979"/>
      </w:pPr>
      <w:r>
        <w:t>The Budget Officer is an integral part of the Finance Team and focuses primarily on internal budgeting and</w:t>
      </w:r>
      <w:r>
        <w:rPr>
          <w:spacing w:val="-2"/>
        </w:rPr>
        <w:t xml:space="preserve"> </w:t>
      </w:r>
      <w:r>
        <w:t>project</w:t>
      </w:r>
      <w:r>
        <w:rPr>
          <w:spacing w:val="-3"/>
        </w:rPr>
        <w:t xml:space="preserve"> </w:t>
      </w:r>
      <w:r>
        <w:t>accounting.</w:t>
      </w:r>
      <w:r>
        <w:rPr>
          <w:spacing w:val="-1"/>
        </w:rPr>
        <w:t xml:space="preserve"> </w:t>
      </w:r>
      <w:r>
        <w:t>The</w:t>
      </w:r>
      <w:r>
        <w:rPr>
          <w:spacing w:val="-4"/>
        </w:rPr>
        <w:t xml:space="preserve"> </w:t>
      </w:r>
      <w:r>
        <w:t>Budget</w:t>
      </w:r>
      <w:r>
        <w:rPr>
          <w:spacing w:val="-5"/>
        </w:rPr>
        <w:t xml:space="preserve"> </w:t>
      </w:r>
      <w:r>
        <w:t>Officer</w:t>
      </w:r>
      <w:r>
        <w:rPr>
          <w:spacing w:val="-3"/>
        </w:rPr>
        <w:t xml:space="preserve"> </w:t>
      </w:r>
      <w:r>
        <w:t>will</w:t>
      </w:r>
      <w:r>
        <w:rPr>
          <w:spacing w:val="-2"/>
        </w:rPr>
        <w:t xml:space="preserve"> </w:t>
      </w:r>
      <w:r>
        <w:t>work</w:t>
      </w:r>
      <w:r>
        <w:rPr>
          <w:spacing w:val="-1"/>
        </w:rPr>
        <w:t xml:space="preserve"> </w:t>
      </w:r>
      <w:r>
        <w:t>closely with</w:t>
      </w:r>
      <w:r w:rsidR="00F374A2">
        <w:t xml:space="preserve"> the Finance Manager and the CFO</w:t>
      </w:r>
      <w:r>
        <w:t xml:space="preserve"> to ensure </w:t>
      </w:r>
      <w:proofErr w:type="spellStart"/>
      <w:r>
        <w:t>MoAD’s</w:t>
      </w:r>
      <w:proofErr w:type="spellEnd"/>
      <w:r>
        <w:t xml:space="preserve"> budgets are appropriately prepared and monitored, and that the reporting to stakeholders is comprehensive and fit for purpose by contributing tailored variance </w:t>
      </w:r>
      <w:r>
        <w:rPr>
          <w:spacing w:val="-2"/>
        </w:rPr>
        <w:t>commentary.</w:t>
      </w:r>
    </w:p>
    <w:p w14:paraId="54F9D4B2" w14:textId="77777777" w:rsidR="00643714" w:rsidRDefault="00643714">
      <w:pPr>
        <w:pStyle w:val="BodyText"/>
        <w:spacing w:line="273" w:lineRule="auto"/>
        <w:sectPr w:rsidR="00643714">
          <w:footerReference w:type="default" r:id="rId13"/>
          <w:pgSz w:w="11920" w:h="16850"/>
          <w:pgMar w:top="1080" w:right="0" w:bottom="600" w:left="0" w:header="0" w:footer="402" w:gutter="0"/>
          <w:cols w:space="720"/>
        </w:sectPr>
      </w:pPr>
    </w:p>
    <w:p w14:paraId="54F9D4B3" w14:textId="77777777" w:rsidR="00643714" w:rsidRDefault="002F741C">
      <w:pPr>
        <w:pStyle w:val="Heading1"/>
        <w:tabs>
          <w:tab w:val="left" w:pos="11090"/>
        </w:tabs>
        <w:spacing w:before="59"/>
      </w:pPr>
      <w:r>
        <w:rPr>
          <w:color w:val="FFFFFF"/>
          <w:spacing w:val="-2"/>
          <w:highlight w:val="black"/>
        </w:rPr>
        <w:lastRenderedPageBreak/>
        <w:t>ROLE</w:t>
      </w:r>
      <w:r>
        <w:rPr>
          <w:color w:val="FFFFFF"/>
          <w:spacing w:val="-12"/>
          <w:highlight w:val="black"/>
        </w:rPr>
        <w:t xml:space="preserve"> </w:t>
      </w:r>
      <w:r>
        <w:rPr>
          <w:color w:val="FFFFFF"/>
          <w:spacing w:val="-2"/>
          <w:highlight w:val="black"/>
        </w:rPr>
        <w:t>RESPONSIBILITIES</w:t>
      </w:r>
      <w:r>
        <w:rPr>
          <w:color w:val="FFFFFF"/>
          <w:spacing w:val="-8"/>
          <w:highlight w:val="black"/>
        </w:rPr>
        <w:t xml:space="preserve"> </w:t>
      </w:r>
      <w:r>
        <w:rPr>
          <w:color w:val="FFFFFF"/>
          <w:spacing w:val="-2"/>
          <w:highlight w:val="black"/>
        </w:rPr>
        <w:t>and</w:t>
      </w:r>
      <w:r>
        <w:rPr>
          <w:color w:val="FFFFFF"/>
          <w:spacing w:val="-14"/>
          <w:highlight w:val="black"/>
        </w:rPr>
        <w:t xml:space="preserve"> </w:t>
      </w:r>
      <w:r>
        <w:rPr>
          <w:color w:val="FFFFFF"/>
          <w:spacing w:val="-2"/>
          <w:highlight w:val="black"/>
        </w:rPr>
        <w:t>DUTIES</w:t>
      </w:r>
      <w:r>
        <w:rPr>
          <w:color w:val="FFFFFF"/>
          <w:highlight w:val="black"/>
        </w:rPr>
        <w:tab/>
      </w:r>
    </w:p>
    <w:p w14:paraId="54F9D4B4" w14:textId="77777777" w:rsidR="00643714" w:rsidRDefault="00643714">
      <w:pPr>
        <w:pStyle w:val="BodyText"/>
        <w:spacing w:before="1"/>
        <w:rPr>
          <w:b/>
          <w:sz w:val="32"/>
        </w:rPr>
      </w:pPr>
    </w:p>
    <w:p w14:paraId="54F9D4B5" w14:textId="3797F7A2" w:rsidR="00643714" w:rsidRDefault="002F741C">
      <w:pPr>
        <w:pStyle w:val="BodyText"/>
        <w:ind w:left="720"/>
      </w:pPr>
      <w:r>
        <w:t>Under</w:t>
      </w:r>
      <w:r>
        <w:rPr>
          <w:spacing w:val="-6"/>
        </w:rPr>
        <w:t xml:space="preserve"> </w:t>
      </w:r>
      <w:r w:rsidR="000B22CB">
        <w:t xml:space="preserve">limited supervision, </w:t>
      </w:r>
      <w:r w:rsidR="00BF22A5">
        <w:rPr>
          <w:spacing w:val="-6"/>
        </w:rPr>
        <w:t>t</w:t>
      </w:r>
      <w:r>
        <w:t>he</w:t>
      </w:r>
      <w:r>
        <w:rPr>
          <w:spacing w:val="-6"/>
        </w:rPr>
        <w:t xml:space="preserve"> </w:t>
      </w:r>
      <w:r>
        <w:t>Budget</w:t>
      </w:r>
      <w:r>
        <w:rPr>
          <w:spacing w:val="-5"/>
        </w:rPr>
        <w:t xml:space="preserve"> </w:t>
      </w:r>
      <w:r>
        <w:t>Officer</w:t>
      </w:r>
      <w:r>
        <w:rPr>
          <w:spacing w:val="-5"/>
        </w:rPr>
        <w:t xml:space="preserve"> </w:t>
      </w:r>
      <w:r>
        <w:t>will</w:t>
      </w:r>
      <w:r>
        <w:rPr>
          <w:spacing w:val="-4"/>
        </w:rPr>
        <w:t xml:space="preserve"> </w:t>
      </w:r>
      <w:r>
        <w:t>be</w:t>
      </w:r>
      <w:r>
        <w:rPr>
          <w:spacing w:val="-5"/>
        </w:rPr>
        <w:t xml:space="preserve"> </w:t>
      </w:r>
      <w:r>
        <w:t>required</w:t>
      </w:r>
      <w:r>
        <w:rPr>
          <w:spacing w:val="-4"/>
        </w:rPr>
        <w:t xml:space="preserve"> </w:t>
      </w:r>
      <w:r>
        <w:rPr>
          <w:spacing w:val="-5"/>
        </w:rPr>
        <w:t>to:</w:t>
      </w:r>
    </w:p>
    <w:p w14:paraId="54F9D4B6" w14:textId="77777777" w:rsidR="00643714" w:rsidRDefault="00643714">
      <w:pPr>
        <w:pStyle w:val="BodyText"/>
        <w:spacing w:before="2"/>
      </w:pPr>
    </w:p>
    <w:p w14:paraId="54F9D4B7" w14:textId="56086F29" w:rsidR="00643714" w:rsidRDefault="004A6087">
      <w:pPr>
        <w:pStyle w:val="ListParagraph"/>
        <w:numPr>
          <w:ilvl w:val="0"/>
          <w:numId w:val="1"/>
        </w:numPr>
        <w:tabs>
          <w:tab w:val="left" w:pos="1440"/>
        </w:tabs>
        <w:spacing w:line="237" w:lineRule="auto"/>
        <w:ind w:right="1122"/>
      </w:pPr>
      <w:r>
        <w:t>Assist with the d</w:t>
      </w:r>
      <w:r w:rsidR="002F741C">
        <w:t>evelop</w:t>
      </w:r>
      <w:r>
        <w:t>ment of</w:t>
      </w:r>
      <w:r w:rsidR="002F741C">
        <w:rPr>
          <w:spacing w:val="-2"/>
        </w:rPr>
        <w:t xml:space="preserve"> </w:t>
      </w:r>
      <w:r w:rsidR="002F741C">
        <w:t>the</w:t>
      </w:r>
      <w:r w:rsidR="002F741C">
        <w:rPr>
          <w:spacing w:val="-2"/>
        </w:rPr>
        <w:t xml:space="preserve"> </w:t>
      </w:r>
      <w:r w:rsidR="002F741C">
        <w:t>annual</w:t>
      </w:r>
      <w:r w:rsidR="002F741C">
        <w:rPr>
          <w:spacing w:val="-5"/>
        </w:rPr>
        <w:t xml:space="preserve"> </w:t>
      </w:r>
      <w:r w:rsidR="002F741C">
        <w:t>internal</w:t>
      </w:r>
      <w:r w:rsidR="002F741C">
        <w:rPr>
          <w:spacing w:val="-2"/>
        </w:rPr>
        <w:t xml:space="preserve"> </w:t>
      </w:r>
      <w:r w:rsidR="002F741C">
        <w:t>operating</w:t>
      </w:r>
      <w:r w:rsidR="002F741C">
        <w:rPr>
          <w:spacing w:val="-2"/>
        </w:rPr>
        <w:t xml:space="preserve"> </w:t>
      </w:r>
      <w:r w:rsidR="002F741C">
        <w:t>budget</w:t>
      </w:r>
      <w:r w:rsidR="002F741C">
        <w:rPr>
          <w:spacing w:val="-3"/>
        </w:rPr>
        <w:t xml:space="preserve"> </w:t>
      </w:r>
      <w:r w:rsidR="002F741C">
        <w:t>and</w:t>
      </w:r>
      <w:r w:rsidR="002F741C">
        <w:rPr>
          <w:spacing w:val="-4"/>
        </w:rPr>
        <w:t xml:space="preserve"> </w:t>
      </w:r>
      <w:r w:rsidR="002F741C">
        <w:t>perform</w:t>
      </w:r>
      <w:r w:rsidR="002F741C">
        <w:rPr>
          <w:spacing w:val="-3"/>
        </w:rPr>
        <w:t xml:space="preserve"> </w:t>
      </w:r>
      <w:r w:rsidR="002F741C">
        <w:t>the</w:t>
      </w:r>
      <w:r w:rsidR="002F741C">
        <w:rPr>
          <w:spacing w:val="-4"/>
        </w:rPr>
        <w:t xml:space="preserve"> </w:t>
      </w:r>
      <w:r w:rsidR="002F741C">
        <w:t>mid-year</w:t>
      </w:r>
      <w:r w:rsidR="002F741C">
        <w:rPr>
          <w:spacing w:val="-1"/>
        </w:rPr>
        <w:t xml:space="preserve"> </w:t>
      </w:r>
      <w:r w:rsidR="002F741C">
        <w:t>budget</w:t>
      </w:r>
      <w:r w:rsidR="002F741C">
        <w:rPr>
          <w:spacing w:val="-3"/>
        </w:rPr>
        <w:t xml:space="preserve"> </w:t>
      </w:r>
      <w:r w:rsidR="002F741C">
        <w:t>review, including staffing, supplier, revenue and operational projects.</w:t>
      </w:r>
    </w:p>
    <w:p w14:paraId="54F9D4B8" w14:textId="44EE8619" w:rsidR="00643714" w:rsidRDefault="004A6087">
      <w:pPr>
        <w:pStyle w:val="ListParagraph"/>
        <w:numPr>
          <w:ilvl w:val="0"/>
          <w:numId w:val="1"/>
        </w:numPr>
        <w:tabs>
          <w:tab w:val="left" w:pos="1440"/>
        </w:tabs>
        <w:spacing w:before="2" w:line="269" w:lineRule="exact"/>
        <w:ind w:hanging="360"/>
      </w:pPr>
      <w:r>
        <w:t>M</w:t>
      </w:r>
      <w:r w:rsidR="002F741C">
        <w:t>aintain</w:t>
      </w:r>
      <w:r w:rsidR="002F741C">
        <w:rPr>
          <w:spacing w:val="-6"/>
        </w:rPr>
        <w:t xml:space="preserve"> </w:t>
      </w:r>
      <w:r w:rsidR="002F741C">
        <w:t>the</w:t>
      </w:r>
      <w:r w:rsidR="002F741C">
        <w:rPr>
          <w:spacing w:val="-5"/>
        </w:rPr>
        <w:t xml:space="preserve"> </w:t>
      </w:r>
      <w:r w:rsidR="002F741C">
        <w:t>long-term</w:t>
      </w:r>
      <w:r w:rsidR="002F741C">
        <w:rPr>
          <w:spacing w:val="-7"/>
        </w:rPr>
        <w:t xml:space="preserve"> </w:t>
      </w:r>
      <w:r w:rsidR="002F741C">
        <w:t>capital</w:t>
      </w:r>
      <w:r w:rsidR="002F741C">
        <w:rPr>
          <w:spacing w:val="-7"/>
        </w:rPr>
        <w:t xml:space="preserve"> </w:t>
      </w:r>
      <w:r w:rsidR="002F741C">
        <w:t>project</w:t>
      </w:r>
      <w:r w:rsidR="002F741C">
        <w:rPr>
          <w:spacing w:val="-3"/>
        </w:rPr>
        <w:t xml:space="preserve"> </w:t>
      </w:r>
      <w:r w:rsidR="002F741C">
        <w:rPr>
          <w:spacing w:val="-2"/>
        </w:rPr>
        <w:t>budgets.</w:t>
      </w:r>
    </w:p>
    <w:p w14:paraId="54F9D4B9" w14:textId="77777777" w:rsidR="00643714" w:rsidRDefault="002F741C">
      <w:pPr>
        <w:pStyle w:val="ListParagraph"/>
        <w:numPr>
          <w:ilvl w:val="0"/>
          <w:numId w:val="1"/>
        </w:numPr>
        <w:tabs>
          <w:tab w:val="left" w:pos="1440"/>
        </w:tabs>
        <w:spacing w:line="268" w:lineRule="exact"/>
        <w:ind w:hanging="360"/>
      </w:pPr>
      <w:r>
        <w:t>Meet</w:t>
      </w:r>
      <w:r>
        <w:rPr>
          <w:spacing w:val="-8"/>
        </w:rPr>
        <w:t xml:space="preserve"> </w:t>
      </w:r>
      <w:r>
        <w:t>with</w:t>
      </w:r>
      <w:r>
        <w:rPr>
          <w:spacing w:val="-5"/>
        </w:rPr>
        <w:t xml:space="preserve"> </w:t>
      </w:r>
      <w:r>
        <w:t>business</w:t>
      </w:r>
      <w:r>
        <w:rPr>
          <w:spacing w:val="-7"/>
        </w:rPr>
        <w:t xml:space="preserve"> </w:t>
      </w:r>
      <w:r>
        <w:t>areas</w:t>
      </w:r>
      <w:r>
        <w:rPr>
          <w:spacing w:val="-4"/>
        </w:rPr>
        <w:t xml:space="preserve"> </w:t>
      </w:r>
      <w:r>
        <w:t>and</w:t>
      </w:r>
      <w:r>
        <w:rPr>
          <w:spacing w:val="-5"/>
        </w:rPr>
        <w:t xml:space="preserve"> </w:t>
      </w:r>
      <w:r>
        <w:t>project</w:t>
      </w:r>
      <w:r>
        <w:rPr>
          <w:spacing w:val="-6"/>
        </w:rPr>
        <w:t xml:space="preserve"> </w:t>
      </w:r>
      <w:r>
        <w:t>managers</w:t>
      </w:r>
      <w:r>
        <w:rPr>
          <w:spacing w:val="-7"/>
        </w:rPr>
        <w:t xml:space="preserve"> </w:t>
      </w:r>
      <w:r>
        <w:t>to</w:t>
      </w:r>
      <w:r>
        <w:rPr>
          <w:spacing w:val="-5"/>
        </w:rPr>
        <w:t xml:space="preserve"> </w:t>
      </w:r>
      <w:r>
        <w:t>discuss</w:t>
      </w:r>
      <w:r>
        <w:rPr>
          <w:spacing w:val="-7"/>
        </w:rPr>
        <w:t xml:space="preserve"> </w:t>
      </w:r>
      <w:r>
        <w:t>their</w:t>
      </w:r>
      <w:r>
        <w:rPr>
          <w:spacing w:val="-6"/>
        </w:rPr>
        <w:t xml:space="preserve"> </w:t>
      </w:r>
      <w:r>
        <w:t>performance</w:t>
      </w:r>
      <w:r>
        <w:rPr>
          <w:spacing w:val="-5"/>
        </w:rPr>
        <w:t xml:space="preserve"> </w:t>
      </w:r>
      <w:r>
        <w:t>against</w:t>
      </w:r>
      <w:r>
        <w:rPr>
          <w:spacing w:val="-5"/>
        </w:rPr>
        <w:t xml:space="preserve"> </w:t>
      </w:r>
      <w:r>
        <w:rPr>
          <w:spacing w:val="-2"/>
        </w:rPr>
        <w:t>budgets.</w:t>
      </w:r>
    </w:p>
    <w:p w14:paraId="54F9D4BA" w14:textId="77777777" w:rsidR="00643714" w:rsidRDefault="002F741C">
      <w:pPr>
        <w:pStyle w:val="ListParagraph"/>
        <w:numPr>
          <w:ilvl w:val="0"/>
          <w:numId w:val="1"/>
        </w:numPr>
        <w:tabs>
          <w:tab w:val="left" w:pos="1440"/>
        </w:tabs>
        <w:spacing w:line="268" w:lineRule="exact"/>
        <w:ind w:hanging="360"/>
      </w:pPr>
      <w:r>
        <w:t>Update</w:t>
      </w:r>
      <w:r>
        <w:rPr>
          <w:spacing w:val="-7"/>
        </w:rPr>
        <w:t xml:space="preserve"> </w:t>
      </w:r>
      <w:proofErr w:type="spellStart"/>
      <w:r>
        <w:t>MoAD’s</w:t>
      </w:r>
      <w:proofErr w:type="spellEnd"/>
      <w:r>
        <w:rPr>
          <w:spacing w:val="-4"/>
        </w:rPr>
        <w:t xml:space="preserve"> </w:t>
      </w:r>
      <w:r>
        <w:t>financial</w:t>
      </w:r>
      <w:r>
        <w:rPr>
          <w:spacing w:val="-6"/>
        </w:rPr>
        <w:t xml:space="preserve"> </w:t>
      </w:r>
      <w:r>
        <w:t>forecast</w:t>
      </w:r>
      <w:r>
        <w:rPr>
          <w:spacing w:val="-6"/>
        </w:rPr>
        <w:t xml:space="preserve"> </w:t>
      </w:r>
      <w:r>
        <w:t>throughout</w:t>
      </w:r>
      <w:r>
        <w:rPr>
          <w:spacing w:val="-6"/>
        </w:rPr>
        <w:t xml:space="preserve"> </w:t>
      </w:r>
      <w:r>
        <w:t>the</w:t>
      </w:r>
      <w:r>
        <w:rPr>
          <w:spacing w:val="-7"/>
        </w:rPr>
        <w:t xml:space="preserve"> </w:t>
      </w:r>
      <w:r>
        <w:t>year</w:t>
      </w:r>
      <w:r>
        <w:rPr>
          <w:spacing w:val="-6"/>
        </w:rPr>
        <w:t xml:space="preserve"> </w:t>
      </w:r>
      <w:r>
        <w:t>to</w:t>
      </w:r>
      <w:r>
        <w:rPr>
          <w:spacing w:val="-5"/>
        </w:rPr>
        <w:t xml:space="preserve"> </w:t>
      </w:r>
      <w:r>
        <w:t>inform</w:t>
      </w:r>
      <w:r>
        <w:rPr>
          <w:spacing w:val="-7"/>
        </w:rPr>
        <w:t xml:space="preserve"> </w:t>
      </w:r>
      <w:r>
        <w:t>the</w:t>
      </w:r>
      <w:r>
        <w:rPr>
          <w:spacing w:val="-5"/>
        </w:rPr>
        <w:t xml:space="preserve"> </w:t>
      </w:r>
      <w:r>
        <w:t>CFO</w:t>
      </w:r>
      <w:r>
        <w:rPr>
          <w:spacing w:val="-3"/>
        </w:rPr>
        <w:t xml:space="preserve"> </w:t>
      </w:r>
      <w:r>
        <w:t>of</w:t>
      </w:r>
      <w:r>
        <w:rPr>
          <w:spacing w:val="-3"/>
        </w:rPr>
        <w:t xml:space="preserve"> </w:t>
      </w:r>
      <w:r>
        <w:t>expected</w:t>
      </w:r>
      <w:r>
        <w:rPr>
          <w:spacing w:val="-7"/>
        </w:rPr>
        <w:t xml:space="preserve"> </w:t>
      </w:r>
      <w:r>
        <w:rPr>
          <w:spacing w:val="-2"/>
        </w:rPr>
        <w:t>results.</w:t>
      </w:r>
    </w:p>
    <w:p w14:paraId="54F9D4BB" w14:textId="77777777" w:rsidR="00643714" w:rsidRDefault="002F741C">
      <w:pPr>
        <w:pStyle w:val="ListParagraph"/>
        <w:numPr>
          <w:ilvl w:val="0"/>
          <w:numId w:val="1"/>
        </w:numPr>
        <w:tabs>
          <w:tab w:val="left" w:pos="1440"/>
        </w:tabs>
        <w:spacing w:before="2" w:line="237" w:lineRule="auto"/>
        <w:ind w:right="1346"/>
      </w:pPr>
      <w:r>
        <w:t>Perform</w:t>
      </w:r>
      <w:r>
        <w:rPr>
          <w:spacing w:val="-3"/>
        </w:rPr>
        <w:t xml:space="preserve"> </w:t>
      </w:r>
      <w:r>
        <w:t>financial</w:t>
      </w:r>
      <w:r>
        <w:rPr>
          <w:spacing w:val="-3"/>
        </w:rPr>
        <w:t xml:space="preserve"> </w:t>
      </w:r>
      <w:r>
        <w:t>analysis</w:t>
      </w:r>
      <w:r>
        <w:rPr>
          <w:spacing w:val="-1"/>
        </w:rPr>
        <w:t xml:space="preserve"> </w:t>
      </w:r>
      <w:r>
        <w:t>to</w:t>
      </w:r>
      <w:r>
        <w:rPr>
          <w:spacing w:val="-4"/>
        </w:rPr>
        <w:t xml:space="preserve"> </w:t>
      </w:r>
      <w:r>
        <w:t>inform</w:t>
      </w:r>
      <w:r>
        <w:rPr>
          <w:spacing w:val="-3"/>
        </w:rPr>
        <w:t xml:space="preserve"> </w:t>
      </w:r>
      <w:r>
        <w:t>variance</w:t>
      </w:r>
      <w:r>
        <w:rPr>
          <w:spacing w:val="-4"/>
        </w:rPr>
        <w:t xml:space="preserve"> </w:t>
      </w:r>
      <w:r>
        <w:t>commentary</w:t>
      </w:r>
      <w:r>
        <w:rPr>
          <w:spacing w:val="-4"/>
        </w:rPr>
        <w:t xml:space="preserve"> </w:t>
      </w:r>
      <w:r>
        <w:t>for</w:t>
      </w:r>
      <w:r>
        <w:rPr>
          <w:spacing w:val="-3"/>
        </w:rPr>
        <w:t xml:space="preserve"> </w:t>
      </w:r>
      <w:r>
        <w:t>reporting</w:t>
      </w:r>
      <w:r>
        <w:rPr>
          <w:spacing w:val="-4"/>
        </w:rPr>
        <w:t xml:space="preserve"> </w:t>
      </w:r>
      <w:r>
        <w:t>to</w:t>
      </w:r>
      <w:r>
        <w:rPr>
          <w:spacing w:val="-4"/>
        </w:rPr>
        <w:t xml:space="preserve"> </w:t>
      </w:r>
      <w:r>
        <w:t>the</w:t>
      </w:r>
      <w:r>
        <w:rPr>
          <w:spacing w:val="-2"/>
        </w:rPr>
        <w:t xml:space="preserve"> </w:t>
      </w:r>
      <w:r>
        <w:t>executive, Audit, Risk and Finance Committee and the Board.</w:t>
      </w:r>
    </w:p>
    <w:p w14:paraId="54F9D4BC" w14:textId="77777777" w:rsidR="00643714" w:rsidRDefault="002F741C">
      <w:pPr>
        <w:pStyle w:val="ListParagraph"/>
        <w:numPr>
          <w:ilvl w:val="0"/>
          <w:numId w:val="1"/>
        </w:numPr>
        <w:tabs>
          <w:tab w:val="left" w:pos="1440"/>
        </w:tabs>
        <w:spacing w:before="1" w:line="268" w:lineRule="exact"/>
        <w:ind w:hanging="360"/>
      </w:pPr>
      <w:r>
        <w:t>Provide</w:t>
      </w:r>
      <w:r>
        <w:rPr>
          <w:spacing w:val="-6"/>
        </w:rPr>
        <w:t xml:space="preserve"> </w:t>
      </w:r>
      <w:r>
        <w:t>financial</w:t>
      </w:r>
      <w:r>
        <w:rPr>
          <w:spacing w:val="-7"/>
        </w:rPr>
        <w:t xml:space="preserve"> </w:t>
      </w:r>
      <w:r>
        <w:t>advice</w:t>
      </w:r>
      <w:r>
        <w:rPr>
          <w:spacing w:val="-7"/>
        </w:rPr>
        <w:t xml:space="preserve"> </w:t>
      </w:r>
      <w:r>
        <w:t>and</w:t>
      </w:r>
      <w:r>
        <w:rPr>
          <w:spacing w:val="-6"/>
        </w:rPr>
        <w:t xml:space="preserve"> </w:t>
      </w:r>
      <w:r>
        <w:t>ad-hoc</w:t>
      </w:r>
      <w:r>
        <w:rPr>
          <w:spacing w:val="-7"/>
        </w:rPr>
        <w:t xml:space="preserve"> </w:t>
      </w:r>
      <w:r>
        <w:t>financial</w:t>
      </w:r>
      <w:r>
        <w:rPr>
          <w:spacing w:val="-6"/>
        </w:rPr>
        <w:t xml:space="preserve"> </w:t>
      </w:r>
      <w:r>
        <w:t>analysis</w:t>
      </w:r>
      <w:r>
        <w:rPr>
          <w:spacing w:val="-5"/>
        </w:rPr>
        <w:t xml:space="preserve"> </w:t>
      </w:r>
      <w:r>
        <w:t>to</w:t>
      </w:r>
      <w:r>
        <w:rPr>
          <w:spacing w:val="-8"/>
        </w:rPr>
        <w:t xml:space="preserve"> </w:t>
      </w:r>
      <w:r>
        <w:t>business</w:t>
      </w:r>
      <w:r>
        <w:rPr>
          <w:spacing w:val="-4"/>
        </w:rPr>
        <w:t xml:space="preserve"> </w:t>
      </w:r>
      <w:r>
        <w:t>areas</w:t>
      </w:r>
      <w:r>
        <w:rPr>
          <w:spacing w:val="-8"/>
        </w:rPr>
        <w:t xml:space="preserve"> </w:t>
      </w:r>
      <w:r>
        <w:t>and</w:t>
      </w:r>
      <w:r>
        <w:rPr>
          <w:spacing w:val="-5"/>
        </w:rPr>
        <w:t xml:space="preserve"> </w:t>
      </w:r>
      <w:r>
        <w:t>project</w:t>
      </w:r>
      <w:r>
        <w:rPr>
          <w:spacing w:val="-8"/>
        </w:rPr>
        <w:t xml:space="preserve"> </w:t>
      </w:r>
      <w:r>
        <w:rPr>
          <w:spacing w:val="-2"/>
        </w:rPr>
        <w:t>managers.</w:t>
      </w:r>
    </w:p>
    <w:p w14:paraId="54F9D4BD" w14:textId="77777777" w:rsidR="00643714" w:rsidRDefault="002F741C">
      <w:pPr>
        <w:pStyle w:val="ListParagraph"/>
        <w:numPr>
          <w:ilvl w:val="0"/>
          <w:numId w:val="1"/>
        </w:numPr>
        <w:tabs>
          <w:tab w:val="left" w:pos="1440"/>
        </w:tabs>
        <w:spacing w:line="268" w:lineRule="exact"/>
        <w:ind w:hanging="360"/>
      </w:pPr>
      <w:r>
        <w:t>Other</w:t>
      </w:r>
      <w:r>
        <w:rPr>
          <w:spacing w:val="-6"/>
        </w:rPr>
        <w:t xml:space="preserve"> </w:t>
      </w:r>
      <w:r>
        <w:t>finance</w:t>
      </w:r>
      <w:r>
        <w:rPr>
          <w:spacing w:val="-7"/>
        </w:rPr>
        <w:t xml:space="preserve"> </w:t>
      </w:r>
      <w:r>
        <w:t>functions</w:t>
      </w:r>
      <w:r>
        <w:rPr>
          <w:spacing w:val="-7"/>
        </w:rPr>
        <w:t xml:space="preserve"> </w:t>
      </w:r>
      <w:r>
        <w:t>as</w:t>
      </w:r>
      <w:r>
        <w:rPr>
          <w:spacing w:val="-4"/>
        </w:rPr>
        <w:t xml:space="preserve"> </w:t>
      </w:r>
      <w:r>
        <w:rPr>
          <w:spacing w:val="-2"/>
        </w:rPr>
        <w:t>advised.</w:t>
      </w:r>
    </w:p>
    <w:p w14:paraId="54F9D4BE" w14:textId="77777777" w:rsidR="00643714" w:rsidRDefault="00643714">
      <w:pPr>
        <w:pStyle w:val="BodyText"/>
        <w:rPr>
          <w:sz w:val="32"/>
        </w:rPr>
      </w:pPr>
    </w:p>
    <w:p w14:paraId="54F9D4BF" w14:textId="77777777" w:rsidR="00643714" w:rsidRDefault="00643714">
      <w:pPr>
        <w:pStyle w:val="BodyText"/>
        <w:spacing w:before="277"/>
        <w:rPr>
          <w:sz w:val="32"/>
        </w:rPr>
      </w:pPr>
    </w:p>
    <w:p w14:paraId="54F9D4C0" w14:textId="77777777" w:rsidR="00643714" w:rsidRDefault="002F741C">
      <w:pPr>
        <w:pStyle w:val="Heading1"/>
        <w:tabs>
          <w:tab w:val="left" w:pos="11090"/>
        </w:tabs>
      </w:pPr>
      <w:r>
        <w:rPr>
          <w:color w:val="FFFFFF"/>
          <w:highlight w:val="black"/>
        </w:rPr>
        <w:t>OUR</w:t>
      </w:r>
      <w:r>
        <w:rPr>
          <w:color w:val="FFFFFF"/>
          <w:spacing w:val="-19"/>
          <w:highlight w:val="black"/>
        </w:rPr>
        <w:t xml:space="preserve"> </w:t>
      </w:r>
      <w:r>
        <w:rPr>
          <w:color w:val="FFFFFF"/>
          <w:highlight w:val="black"/>
        </w:rPr>
        <w:t>IDEAL</w:t>
      </w:r>
      <w:r>
        <w:rPr>
          <w:color w:val="FFFFFF"/>
          <w:spacing w:val="-13"/>
          <w:highlight w:val="black"/>
        </w:rPr>
        <w:t xml:space="preserve"> </w:t>
      </w:r>
      <w:r>
        <w:rPr>
          <w:color w:val="FFFFFF"/>
          <w:spacing w:val="-2"/>
          <w:highlight w:val="black"/>
        </w:rPr>
        <w:t>CANDIDATE</w:t>
      </w:r>
      <w:r>
        <w:rPr>
          <w:color w:val="FFFFFF"/>
          <w:highlight w:val="black"/>
        </w:rPr>
        <w:tab/>
      </w:r>
    </w:p>
    <w:p w14:paraId="54F9D4C1" w14:textId="77777777" w:rsidR="00643714" w:rsidRDefault="00643714">
      <w:pPr>
        <w:pStyle w:val="BodyText"/>
        <w:spacing w:before="171"/>
        <w:rPr>
          <w:b/>
          <w:sz w:val="32"/>
        </w:rPr>
      </w:pPr>
    </w:p>
    <w:p w14:paraId="54F9D4C2" w14:textId="77777777" w:rsidR="00643714" w:rsidRDefault="002F741C">
      <w:pPr>
        <w:pStyle w:val="BodyText"/>
        <w:ind w:left="720"/>
      </w:pPr>
      <w:r>
        <w:t>To</w:t>
      </w:r>
      <w:r>
        <w:rPr>
          <w:spacing w:val="-4"/>
        </w:rPr>
        <w:t xml:space="preserve"> </w:t>
      </w:r>
      <w:r>
        <w:t>be</w:t>
      </w:r>
      <w:r>
        <w:rPr>
          <w:spacing w:val="-3"/>
        </w:rPr>
        <w:t xml:space="preserve"> </w:t>
      </w:r>
      <w:r>
        <w:t>successful</w:t>
      </w:r>
      <w:r>
        <w:rPr>
          <w:spacing w:val="-5"/>
        </w:rPr>
        <w:t xml:space="preserve"> </w:t>
      </w:r>
      <w:proofErr w:type="gramStart"/>
      <w:r>
        <w:t>for</w:t>
      </w:r>
      <w:proofErr w:type="gramEnd"/>
      <w:r>
        <w:rPr>
          <w:spacing w:val="-4"/>
        </w:rPr>
        <w:t xml:space="preserve"> </w:t>
      </w:r>
      <w:r>
        <w:t>this</w:t>
      </w:r>
      <w:r>
        <w:rPr>
          <w:spacing w:val="-5"/>
        </w:rPr>
        <w:t xml:space="preserve"> </w:t>
      </w:r>
      <w:r>
        <w:t>role</w:t>
      </w:r>
      <w:r>
        <w:rPr>
          <w:spacing w:val="-3"/>
        </w:rPr>
        <w:t xml:space="preserve"> </w:t>
      </w:r>
      <w:r>
        <w:t>you</w:t>
      </w:r>
      <w:r>
        <w:rPr>
          <w:spacing w:val="-3"/>
        </w:rPr>
        <w:t xml:space="preserve"> </w:t>
      </w:r>
      <w:r>
        <w:t>will</w:t>
      </w:r>
      <w:r>
        <w:rPr>
          <w:spacing w:val="-3"/>
        </w:rPr>
        <w:t xml:space="preserve"> </w:t>
      </w:r>
      <w:r>
        <w:t>need</w:t>
      </w:r>
      <w:r>
        <w:rPr>
          <w:spacing w:val="-2"/>
        </w:rPr>
        <w:t xml:space="preserve"> </w:t>
      </w:r>
      <w:r>
        <w:t>to</w:t>
      </w:r>
      <w:r>
        <w:rPr>
          <w:spacing w:val="-3"/>
        </w:rPr>
        <w:t xml:space="preserve"> </w:t>
      </w:r>
      <w:r>
        <w:rPr>
          <w:spacing w:val="-2"/>
        </w:rPr>
        <w:t>demonstrate:</w:t>
      </w:r>
    </w:p>
    <w:p w14:paraId="54F9D4C3" w14:textId="77777777" w:rsidR="00643714" w:rsidRDefault="00643714">
      <w:pPr>
        <w:pStyle w:val="BodyText"/>
        <w:spacing w:before="2"/>
      </w:pPr>
    </w:p>
    <w:p w14:paraId="54F9D4C4" w14:textId="77777777" w:rsidR="00643714" w:rsidRDefault="002F741C">
      <w:pPr>
        <w:pStyle w:val="ListParagraph"/>
        <w:numPr>
          <w:ilvl w:val="0"/>
          <w:numId w:val="1"/>
        </w:numPr>
        <w:tabs>
          <w:tab w:val="left" w:pos="1440"/>
        </w:tabs>
        <w:spacing w:before="1" w:line="237" w:lineRule="auto"/>
        <w:ind w:right="1080"/>
      </w:pPr>
      <w:r>
        <w:t>Experience</w:t>
      </w:r>
      <w:r>
        <w:rPr>
          <w:spacing w:val="-3"/>
        </w:rPr>
        <w:t xml:space="preserve"> </w:t>
      </w:r>
      <w:r>
        <w:t>in</w:t>
      </w:r>
      <w:r>
        <w:rPr>
          <w:spacing w:val="-3"/>
        </w:rPr>
        <w:t xml:space="preserve"> </w:t>
      </w:r>
      <w:r>
        <w:t>accounting</w:t>
      </w:r>
      <w:r>
        <w:rPr>
          <w:spacing w:val="-3"/>
        </w:rPr>
        <w:t xml:space="preserve"> </w:t>
      </w:r>
      <w:r>
        <w:t>and</w:t>
      </w:r>
      <w:r>
        <w:rPr>
          <w:spacing w:val="-5"/>
        </w:rPr>
        <w:t xml:space="preserve"> </w:t>
      </w:r>
      <w:r>
        <w:t>reporting</w:t>
      </w:r>
      <w:r>
        <w:rPr>
          <w:spacing w:val="-3"/>
        </w:rPr>
        <w:t xml:space="preserve"> </w:t>
      </w:r>
      <w:r>
        <w:t>functions</w:t>
      </w:r>
      <w:r>
        <w:rPr>
          <w:spacing w:val="-5"/>
        </w:rPr>
        <w:t xml:space="preserve"> </w:t>
      </w:r>
      <w:r>
        <w:t>as</w:t>
      </w:r>
      <w:r>
        <w:rPr>
          <w:spacing w:val="-3"/>
        </w:rPr>
        <w:t xml:space="preserve"> </w:t>
      </w:r>
      <w:r>
        <w:t>outlined</w:t>
      </w:r>
      <w:r>
        <w:rPr>
          <w:spacing w:val="-3"/>
        </w:rPr>
        <w:t xml:space="preserve"> </w:t>
      </w:r>
      <w:r>
        <w:t>in</w:t>
      </w:r>
      <w:r>
        <w:rPr>
          <w:spacing w:val="-3"/>
        </w:rPr>
        <w:t xml:space="preserve"> </w:t>
      </w:r>
      <w:r>
        <w:t>the</w:t>
      </w:r>
      <w:r>
        <w:rPr>
          <w:spacing w:val="-5"/>
        </w:rPr>
        <w:t xml:space="preserve"> </w:t>
      </w:r>
      <w:r>
        <w:t>position’s</w:t>
      </w:r>
      <w:r>
        <w:rPr>
          <w:spacing w:val="-2"/>
        </w:rPr>
        <w:t xml:space="preserve"> </w:t>
      </w:r>
      <w:r>
        <w:t>role</w:t>
      </w:r>
      <w:r>
        <w:rPr>
          <w:spacing w:val="-3"/>
        </w:rPr>
        <w:t xml:space="preserve"> </w:t>
      </w:r>
      <w:r>
        <w:t>responsibilities and duties.</w:t>
      </w:r>
    </w:p>
    <w:p w14:paraId="54F9D4C6" w14:textId="16DA75FB" w:rsidR="00643714" w:rsidRDefault="002F741C" w:rsidP="00846182">
      <w:pPr>
        <w:pStyle w:val="ListParagraph"/>
        <w:numPr>
          <w:ilvl w:val="0"/>
          <w:numId w:val="1"/>
        </w:numPr>
        <w:tabs>
          <w:tab w:val="left" w:pos="1440"/>
        </w:tabs>
        <w:spacing w:before="3" w:line="237" w:lineRule="auto"/>
        <w:ind w:right="1077"/>
      </w:pPr>
      <w:r>
        <w:t>Well-developed</w:t>
      </w:r>
      <w:r>
        <w:rPr>
          <w:spacing w:val="-3"/>
        </w:rPr>
        <w:t xml:space="preserve"> </w:t>
      </w:r>
      <w:r>
        <w:t>communication</w:t>
      </w:r>
      <w:r>
        <w:rPr>
          <w:spacing w:val="-3"/>
        </w:rPr>
        <w:t xml:space="preserve"> </w:t>
      </w:r>
      <w:r>
        <w:t>(written</w:t>
      </w:r>
      <w:r>
        <w:rPr>
          <w:spacing w:val="-5"/>
        </w:rPr>
        <w:t xml:space="preserve"> </w:t>
      </w:r>
      <w:r>
        <w:t>and</w:t>
      </w:r>
      <w:r>
        <w:rPr>
          <w:spacing w:val="-3"/>
        </w:rPr>
        <w:t xml:space="preserve"> </w:t>
      </w:r>
      <w:r>
        <w:t>oral),</w:t>
      </w:r>
      <w:r>
        <w:rPr>
          <w:spacing w:val="-4"/>
        </w:rPr>
        <w:t xml:space="preserve"> </w:t>
      </w:r>
      <w:r>
        <w:t>presentation</w:t>
      </w:r>
      <w:r>
        <w:rPr>
          <w:spacing w:val="-5"/>
        </w:rPr>
        <w:t xml:space="preserve"> </w:t>
      </w:r>
      <w:r>
        <w:t>and</w:t>
      </w:r>
      <w:r>
        <w:rPr>
          <w:spacing w:val="-3"/>
        </w:rPr>
        <w:t xml:space="preserve"> </w:t>
      </w:r>
      <w:r>
        <w:t>interpersonal</w:t>
      </w:r>
      <w:r>
        <w:rPr>
          <w:spacing w:val="-4"/>
        </w:rPr>
        <w:t xml:space="preserve"> </w:t>
      </w:r>
      <w:r>
        <w:t>skills</w:t>
      </w:r>
      <w:r w:rsidR="004A6087">
        <w:t>.</w:t>
      </w:r>
    </w:p>
    <w:p w14:paraId="54F9D4C7" w14:textId="77777777" w:rsidR="00643714" w:rsidRDefault="002F741C">
      <w:pPr>
        <w:pStyle w:val="ListParagraph"/>
        <w:numPr>
          <w:ilvl w:val="0"/>
          <w:numId w:val="1"/>
        </w:numPr>
        <w:tabs>
          <w:tab w:val="left" w:pos="1440"/>
        </w:tabs>
        <w:spacing w:before="1" w:line="268" w:lineRule="exact"/>
        <w:ind w:hanging="360"/>
      </w:pPr>
      <w:r>
        <w:t>Ability</w:t>
      </w:r>
      <w:r>
        <w:rPr>
          <w:spacing w:val="-7"/>
        </w:rPr>
        <w:t xml:space="preserve"> </w:t>
      </w:r>
      <w:r>
        <w:t>to</w:t>
      </w:r>
      <w:r>
        <w:rPr>
          <w:spacing w:val="-6"/>
        </w:rPr>
        <w:t xml:space="preserve"> </w:t>
      </w:r>
      <w:proofErr w:type="spellStart"/>
      <w:r>
        <w:t>prioritise</w:t>
      </w:r>
      <w:proofErr w:type="spellEnd"/>
      <w:r>
        <w:rPr>
          <w:spacing w:val="-5"/>
        </w:rPr>
        <w:t xml:space="preserve"> </w:t>
      </w:r>
      <w:r>
        <w:t>competing</w:t>
      </w:r>
      <w:r>
        <w:rPr>
          <w:spacing w:val="-6"/>
        </w:rPr>
        <w:t xml:space="preserve"> </w:t>
      </w:r>
      <w:r>
        <w:t>tasks,</w:t>
      </w:r>
      <w:r>
        <w:rPr>
          <w:spacing w:val="-7"/>
        </w:rPr>
        <w:t xml:space="preserve"> </w:t>
      </w:r>
      <w:r>
        <w:t>establish</w:t>
      </w:r>
      <w:r>
        <w:rPr>
          <w:spacing w:val="-5"/>
        </w:rPr>
        <w:t xml:space="preserve"> </w:t>
      </w:r>
      <w:r>
        <w:t>clear</w:t>
      </w:r>
      <w:r>
        <w:rPr>
          <w:spacing w:val="-5"/>
        </w:rPr>
        <w:t xml:space="preserve"> </w:t>
      </w:r>
      <w:r>
        <w:t>work</w:t>
      </w:r>
      <w:r>
        <w:rPr>
          <w:spacing w:val="-6"/>
        </w:rPr>
        <w:t xml:space="preserve"> </w:t>
      </w:r>
      <w:r>
        <w:t>plans</w:t>
      </w:r>
      <w:r>
        <w:rPr>
          <w:spacing w:val="-5"/>
        </w:rPr>
        <w:t xml:space="preserve"> </w:t>
      </w:r>
      <w:r>
        <w:t>and</w:t>
      </w:r>
      <w:r>
        <w:rPr>
          <w:spacing w:val="-7"/>
        </w:rPr>
        <w:t xml:space="preserve"> </w:t>
      </w:r>
      <w:r>
        <w:rPr>
          <w:spacing w:val="-2"/>
        </w:rPr>
        <w:t>timeframes.</w:t>
      </w:r>
    </w:p>
    <w:p w14:paraId="54F9D4C8" w14:textId="77777777" w:rsidR="00643714" w:rsidRDefault="002F741C">
      <w:pPr>
        <w:pStyle w:val="ListParagraph"/>
        <w:numPr>
          <w:ilvl w:val="0"/>
          <w:numId w:val="1"/>
        </w:numPr>
        <w:tabs>
          <w:tab w:val="left" w:pos="1440"/>
        </w:tabs>
        <w:spacing w:line="237" w:lineRule="auto"/>
        <w:ind w:right="1443"/>
      </w:pPr>
      <w:r>
        <w:t>Ability</w:t>
      </w:r>
      <w:r>
        <w:rPr>
          <w:spacing w:val="-1"/>
        </w:rPr>
        <w:t xml:space="preserve"> </w:t>
      </w:r>
      <w:r>
        <w:t>to</w:t>
      </w:r>
      <w:r>
        <w:rPr>
          <w:spacing w:val="-2"/>
        </w:rPr>
        <w:t xml:space="preserve"> </w:t>
      </w:r>
      <w:r>
        <w:t>work</w:t>
      </w:r>
      <w:r>
        <w:rPr>
          <w:spacing w:val="-1"/>
        </w:rPr>
        <w:t xml:space="preserve"> </w:t>
      </w:r>
      <w:r>
        <w:t>independently</w:t>
      </w:r>
      <w:r>
        <w:rPr>
          <w:spacing w:val="-2"/>
        </w:rPr>
        <w:t xml:space="preserve"> </w:t>
      </w:r>
      <w:r>
        <w:t>and</w:t>
      </w:r>
      <w:r>
        <w:rPr>
          <w:spacing w:val="-2"/>
        </w:rPr>
        <w:t xml:space="preserve"> </w:t>
      </w:r>
      <w:r>
        <w:t>as</w:t>
      </w:r>
      <w:r>
        <w:rPr>
          <w:spacing w:val="-1"/>
        </w:rPr>
        <w:t xml:space="preserve"> </w:t>
      </w:r>
      <w:r>
        <w:t>part</w:t>
      </w:r>
      <w:r>
        <w:rPr>
          <w:spacing w:val="-3"/>
        </w:rPr>
        <w:t xml:space="preserve"> </w:t>
      </w:r>
      <w:r>
        <w:t>of</w:t>
      </w:r>
      <w:r>
        <w:rPr>
          <w:spacing w:val="-3"/>
        </w:rPr>
        <w:t xml:space="preserve"> </w:t>
      </w:r>
      <w:r>
        <w:t>a</w:t>
      </w:r>
      <w:r>
        <w:rPr>
          <w:spacing w:val="-4"/>
        </w:rPr>
        <w:t xml:space="preserve"> </w:t>
      </w:r>
      <w:r>
        <w:t>team</w:t>
      </w:r>
      <w:r>
        <w:rPr>
          <w:spacing w:val="-1"/>
        </w:rPr>
        <w:t xml:space="preserve"> </w:t>
      </w:r>
      <w:r>
        <w:t>within</w:t>
      </w:r>
      <w:r>
        <w:rPr>
          <w:spacing w:val="-2"/>
        </w:rPr>
        <w:t xml:space="preserve"> </w:t>
      </w:r>
      <w:r>
        <w:t>a</w:t>
      </w:r>
      <w:r>
        <w:rPr>
          <w:spacing w:val="-4"/>
        </w:rPr>
        <w:t xml:space="preserve"> </w:t>
      </w:r>
      <w:r>
        <w:t>changing</w:t>
      </w:r>
      <w:r>
        <w:rPr>
          <w:spacing w:val="-2"/>
        </w:rPr>
        <w:t xml:space="preserve"> </w:t>
      </w:r>
      <w:r>
        <w:t>environment,</w:t>
      </w:r>
      <w:r>
        <w:rPr>
          <w:spacing w:val="-3"/>
        </w:rPr>
        <w:t xml:space="preserve"> </w:t>
      </w:r>
      <w:r>
        <w:t>balancing multiple priorities with a high degree of accountability.</w:t>
      </w:r>
    </w:p>
    <w:p w14:paraId="54F9D4C9" w14:textId="77777777" w:rsidR="00643714" w:rsidRDefault="002F741C">
      <w:pPr>
        <w:pStyle w:val="ListParagraph"/>
        <w:numPr>
          <w:ilvl w:val="0"/>
          <w:numId w:val="1"/>
        </w:numPr>
        <w:tabs>
          <w:tab w:val="left" w:pos="1440"/>
        </w:tabs>
        <w:spacing w:before="4" w:line="237" w:lineRule="auto"/>
        <w:ind w:right="1066"/>
      </w:pPr>
      <w:r>
        <w:t>Demonstrated</w:t>
      </w:r>
      <w:r>
        <w:rPr>
          <w:spacing w:val="-4"/>
        </w:rPr>
        <w:t xml:space="preserve"> </w:t>
      </w:r>
      <w:r>
        <w:t>ability</w:t>
      </w:r>
      <w:r>
        <w:rPr>
          <w:spacing w:val="-2"/>
        </w:rPr>
        <w:t xml:space="preserve"> </w:t>
      </w:r>
      <w:r>
        <w:t>to</w:t>
      </w:r>
      <w:r>
        <w:rPr>
          <w:spacing w:val="-4"/>
        </w:rPr>
        <w:t xml:space="preserve"> </w:t>
      </w:r>
      <w:r>
        <w:t>show</w:t>
      </w:r>
      <w:r>
        <w:rPr>
          <w:spacing w:val="-3"/>
        </w:rPr>
        <w:t xml:space="preserve"> </w:t>
      </w:r>
      <w:r>
        <w:t>initiative,</w:t>
      </w:r>
      <w:r>
        <w:rPr>
          <w:spacing w:val="-1"/>
        </w:rPr>
        <w:t xml:space="preserve"> </w:t>
      </w:r>
      <w:r>
        <w:t>share</w:t>
      </w:r>
      <w:r>
        <w:rPr>
          <w:spacing w:val="-4"/>
        </w:rPr>
        <w:t xml:space="preserve"> </w:t>
      </w:r>
      <w:r>
        <w:t>knowledge,</w:t>
      </w:r>
      <w:r>
        <w:rPr>
          <w:spacing w:val="-1"/>
        </w:rPr>
        <w:t xml:space="preserve"> </w:t>
      </w:r>
      <w:r>
        <w:t>take</w:t>
      </w:r>
      <w:r>
        <w:rPr>
          <w:spacing w:val="-4"/>
        </w:rPr>
        <w:t xml:space="preserve"> </w:t>
      </w:r>
      <w:r>
        <w:t>on</w:t>
      </w:r>
      <w:r>
        <w:rPr>
          <w:spacing w:val="-4"/>
        </w:rPr>
        <w:t xml:space="preserve"> </w:t>
      </w:r>
      <w:r>
        <w:t>constructive</w:t>
      </w:r>
      <w:r>
        <w:rPr>
          <w:spacing w:val="-3"/>
        </w:rPr>
        <w:t xml:space="preserve"> </w:t>
      </w:r>
      <w:r>
        <w:t>feedback</w:t>
      </w:r>
      <w:r>
        <w:rPr>
          <w:spacing w:val="-2"/>
        </w:rPr>
        <w:t xml:space="preserve"> </w:t>
      </w:r>
      <w:r>
        <w:t>and</w:t>
      </w:r>
      <w:r>
        <w:rPr>
          <w:spacing w:val="-4"/>
        </w:rPr>
        <w:t xml:space="preserve"> </w:t>
      </w:r>
      <w:r>
        <w:t>take responsibility for personal development.</w:t>
      </w:r>
    </w:p>
    <w:p w14:paraId="75B41E28" w14:textId="77777777" w:rsidR="00004FC2" w:rsidRDefault="00116F1E">
      <w:pPr>
        <w:pStyle w:val="ListParagraph"/>
        <w:numPr>
          <w:ilvl w:val="0"/>
          <w:numId w:val="1"/>
        </w:numPr>
        <w:tabs>
          <w:tab w:val="left" w:pos="1440"/>
        </w:tabs>
        <w:spacing w:before="4" w:line="237" w:lineRule="auto"/>
        <w:ind w:right="1465"/>
      </w:pPr>
      <w:r>
        <w:t>Advanced p</w:t>
      </w:r>
      <w:r w:rsidR="002F741C">
        <w:t>roficiency</w:t>
      </w:r>
      <w:r w:rsidR="002F741C">
        <w:rPr>
          <w:spacing w:val="-1"/>
        </w:rPr>
        <w:t xml:space="preserve"> </w:t>
      </w:r>
      <w:r w:rsidR="002F741C">
        <w:t>in</w:t>
      </w:r>
      <w:r w:rsidR="002F741C">
        <w:rPr>
          <w:spacing w:val="-4"/>
        </w:rPr>
        <w:t xml:space="preserve"> </w:t>
      </w:r>
      <w:r w:rsidR="002F741C">
        <w:t>the</w:t>
      </w:r>
      <w:r w:rsidR="002F741C">
        <w:rPr>
          <w:spacing w:val="-2"/>
        </w:rPr>
        <w:t xml:space="preserve"> </w:t>
      </w:r>
      <w:r w:rsidR="002F741C">
        <w:t>use</w:t>
      </w:r>
      <w:r w:rsidR="002F741C">
        <w:rPr>
          <w:spacing w:val="-2"/>
        </w:rPr>
        <w:t xml:space="preserve"> </w:t>
      </w:r>
      <w:r w:rsidR="002F741C">
        <w:t>of</w:t>
      </w:r>
      <w:r w:rsidR="002F741C">
        <w:rPr>
          <w:spacing w:val="-3"/>
        </w:rPr>
        <w:t xml:space="preserve"> </w:t>
      </w:r>
      <w:r w:rsidR="002F741C">
        <w:t>Microsoft</w:t>
      </w:r>
      <w:r w:rsidR="002F741C">
        <w:rPr>
          <w:spacing w:val="-3"/>
        </w:rPr>
        <w:t xml:space="preserve"> </w:t>
      </w:r>
      <w:r w:rsidR="002F741C">
        <w:t>Excel,</w:t>
      </w:r>
      <w:r w:rsidR="002F741C">
        <w:rPr>
          <w:spacing w:val="-3"/>
        </w:rPr>
        <w:t xml:space="preserve"> </w:t>
      </w:r>
      <w:r w:rsidR="002F741C">
        <w:t>financial</w:t>
      </w:r>
      <w:r w:rsidR="002F741C">
        <w:rPr>
          <w:spacing w:val="-3"/>
        </w:rPr>
        <w:t xml:space="preserve"> </w:t>
      </w:r>
      <w:r w:rsidR="002F741C">
        <w:t>management</w:t>
      </w:r>
      <w:r w:rsidR="002F741C">
        <w:rPr>
          <w:spacing w:val="-3"/>
        </w:rPr>
        <w:t xml:space="preserve"> </w:t>
      </w:r>
      <w:r w:rsidR="002F741C">
        <w:t>information</w:t>
      </w:r>
      <w:r w:rsidR="002F741C">
        <w:rPr>
          <w:spacing w:val="-2"/>
        </w:rPr>
        <w:t xml:space="preserve"> </w:t>
      </w:r>
      <w:r w:rsidR="002F741C">
        <w:t>systems</w:t>
      </w:r>
      <w:r w:rsidR="002F741C">
        <w:rPr>
          <w:spacing w:val="-3"/>
        </w:rPr>
        <w:t xml:space="preserve"> </w:t>
      </w:r>
      <w:r w:rsidR="002F741C">
        <w:t>such</w:t>
      </w:r>
      <w:r w:rsidR="002F741C">
        <w:rPr>
          <w:spacing w:val="-4"/>
        </w:rPr>
        <w:t xml:space="preserve"> </w:t>
      </w:r>
      <w:r w:rsidR="002F741C">
        <w:t>as MYOB,</w:t>
      </w:r>
      <w:r w:rsidR="00004FC2">
        <w:t xml:space="preserve"> SAP, Tech One. </w:t>
      </w:r>
    </w:p>
    <w:p w14:paraId="54F9D4CA" w14:textId="7B7E77AE" w:rsidR="00643714" w:rsidRDefault="00004FC2">
      <w:pPr>
        <w:pStyle w:val="ListParagraph"/>
        <w:numPr>
          <w:ilvl w:val="0"/>
          <w:numId w:val="1"/>
        </w:numPr>
        <w:tabs>
          <w:tab w:val="left" w:pos="1440"/>
        </w:tabs>
        <w:spacing w:before="4" w:line="237" w:lineRule="auto"/>
        <w:ind w:right="1465"/>
      </w:pPr>
      <w:r>
        <w:t>A</w:t>
      </w:r>
      <w:r w:rsidR="002F741C">
        <w:t>bility and willingness to learn new systems</w:t>
      </w:r>
      <w:r w:rsidR="005D3783">
        <w:t xml:space="preserve"> essential</w:t>
      </w:r>
      <w:r w:rsidR="0054588A">
        <w:t xml:space="preserve">. </w:t>
      </w:r>
    </w:p>
    <w:p w14:paraId="54F9D4CB" w14:textId="70596CE6" w:rsidR="00643714" w:rsidRDefault="002F741C">
      <w:pPr>
        <w:pStyle w:val="ListParagraph"/>
        <w:numPr>
          <w:ilvl w:val="0"/>
          <w:numId w:val="1"/>
        </w:numPr>
        <w:tabs>
          <w:tab w:val="left" w:pos="1440"/>
        </w:tabs>
        <w:spacing w:before="1"/>
        <w:ind w:hanging="360"/>
      </w:pPr>
      <w:r>
        <w:t>Tertiary</w:t>
      </w:r>
      <w:r>
        <w:rPr>
          <w:spacing w:val="-9"/>
        </w:rPr>
        <w:t xml:space="preserve"> </w:t>
      </w:r>
      <w:r>
        <w:t>qualifications</w:t>
      </w:r>
      <w:r>
        <w:rPr>
          <w:spacing w:val="-6"/>
        </w:rPr>
        <w:t xml:space="preserve"> </w:t>
      </w:r>
      <w:r>
        <w:t>in</w:t>
      </w:r>
      <w:r>
        <w:rPr>
          <w:spacing w:val="-10"/>
        </w:rPr>
        <w:t xml:space="preserve"> </w:t>
      </w:r>
      <w:r>
        <w:t>Accounting,</w:t>
      </w:r>
      <w:r>
        <w:rPr>
          <w:spacing w:val="-5"/>
        </w:rPr>
        <w:t xml:space="preserve"> </w:t>
      </w:r>
      <w:r>
        <w:t>Commerce,</w:t>
      </w:r>
      <w:r>
        <w:rPr>
          <w:spacing w:val="-6"/>
        </w:rPr>
        <w:t xml:space="preserve"> </w:t>
      </w:r>
      <w:r>
        <w:t>Finance</w:t>
      </w:r>
      <w:r>
        <w:rPr>
          <w:spacing w:val="-6"/>
        </w:rPr>
        <w:t xml:space="preserve"> </w:t>
      </w:r>
      <w:r>
        <w:t>or</w:t>
      </w:r>
      <w:r>
        <w:rPr>
          <w:spacing w:val="-5"/>
        </w:rPr>
        <w:t xml:space="preserve"> </w:t>
      </w:r>
      <w:r>
        <w:t>a</w:t>
      </w:r>
      <w:r>
        <w:rPr>
          <w:spacing w:val="-7"/>
        </w:rPr>
        <w:t xml:space="preserve"> </w:t>
      </w:r>
      <w:r>
        <w:t>related</w:t>
      </w:r>
      <w:r>
        <w:rPr>
          <w:spacing w:val="-8"/>
        </w:rPr>
        <w:t xml:space="preserve"> </w:t>
      </w:r>
      <w:r>
        <w:t>field</w:t>
      </w:r>
      <w:r>
        <w:rPr>
          <w:spacing w:val="-5"/>
        </w:rPr>
        <w:t xml:space="preserve"> </w:t>
      </w:r>
      <w:r>
        <w:t>are</w:t>
      </w:r>
      <w:r>
        <w:rPr>
          <w:spacing w:val="-8"/>
        </w:rPr>
        <w:t xml:space="preserve"> </w:t>
      </w:r>
      <w:r w:rsidR="00633FAE">
        <w:t>d</w:t>
      </w:r>
      <w:r>
        <w:rPr>
          <w:spacing w:val="-2"/>
        </w:rPr>
        <w:t>esirable</w:t>
      </w:r>
      <w:r w:rsidR="00633FAE">
        <w:rPr>
          <w:spacing w:val="-2"/>
        </w:rPr>
        <w:t>, as is</w:t>
      </w:r>
      <w:r w:rsidR="0054588A">
        <w:rPr>
          <w:spacing w:val="-2"/>
        </w:rPr>
        <w:br/>
        <w:t xml:space="preserve">progress toward CA / CPA </w:t>
      </w:r>
      <w:r>
        <w:rPr>
          <w:spacing w:val="-2"/>
        </w:rPr>
        <w:t>professional membership.</w:t>
      </w:r>
    </w:p>
    <w:p w14:paraId="09E45579" w14:textId="77777777" w:rsidR="00643714" w:rsidRDefault="00643714">
      <w:pPr>
        <w:pStyle w:val="ListParagraph"/>
      </w:pPr>
    </w:p>
    <w:p w14:paraId="54F9D4CC" w14:textId="77777777" w:rsidR="00633FAE" w:rsidRDefault="00633FAE">
      <w:pPr>
        <w:pStyle w:val="ListParagraph"/>
        <w:sectPr w:rsidR="00633FAE">
          <w:pgSz w:w="11920" w:h="16850"/>
          <w:pgMar w:top="840" w:right="0" w:bottom="600" w:left="0" w:header="0" w:footer="402" w:gutter="0"/>
          <w:cols w:space="720"/>
        </w:sectPr>
      </w:pPr>
    </w:p>
    <w:p w14:paraId="54F9D4CD" w14:textId="77777777" w:rsidR="00643714" w:rsidRDefault="002F741C">
      <w:pPr>
        <w:pStyle w:val="Heading1"/>
        <w:tabs>
          <w:tab w:val="left" w:pos="11090"/>
        </w:tabs>
        <w:spacing w:before="63"/>
        <w:ind w:left="849"/>
      </w:pPr>
      <w:r>
        <w:rPr>
          <w:color w:val="FFFFFF"/>
          <w:highlight w:val="black"/>
        </w:rPr>
        <w:lastRenderedPageBreak/>
        <w:t>YOUR</w:t>
      </w:r>
      <w:r>
        <w:rPr>
          <w:color w:val="FFFFFF"/>
          <w:spacing w:val="-18"/>
          <w:highlight w:val="black"/>
        </w:rPr>
        <w:t xml:space="preserve"> </w:t>
      </w:r>
      <w:r>
        <w:rPr>
          <w:color w:val="FFFFFF"/>
          <w:spacing w:val="-2"/>
          <w:highlight w:val="black"/>
        </w:rPr>
        <w:t>APPLICATION</w:t>
      </w:r>
      <w:r>
        <w:rPr>
          <w:color w:val="FFFFFF"/>
          <w:highlight w:val="black"/>
        </w:rPr>
        <w:tab/>
      </w:r>
    </w:p>
    <w:p w14:paraId="54F9D4CE" w14:textId="77777777" w:rsidR="00643714" w:rsidRDefault="00643714">
      <w:pPr>
        <w:pStyle w:val="BodyText"/>
        <w:spacing w:before="20"/>
        <w:rPr>
          <w:b/>
        </w:rPr>
      </w:pPr>
    </w:p>
    <w:p w14:paraId="54F9D4CF" w14:textId="77777777" w:rsidR="00643714" w:rsidRDefault="002F741C">
      <w:pPr>
        <w:pStyle w:val="BodyText"/>
        <w:ind w:left="852"/>
      </w:pPr>
      <w:r>
        <w:t>Please</w:t>
      </w:r>
      <w:r>
        <w:rPr>
          <w:spacing w:val="-12"/>
        </w:rPr>
        <w:t xml:space="preserve"> </w:t>
      </w:r>
      <w:r>
        <w:t>provide</w:t>
      </w:r>
      <w:r>
        <w:rPr>
          <w:spacing w:val="-11"/>
        </w:rPr>
        <w:t xml:space="preserve"> </w:t>
      </w:r>
      <w:r>
        <w:rPr>
          <w:spacing w:val="-5"/>
        </w:rPr>
        <w:t>a:</w:t>
      </w:r>
    </w:p>
    <w:p w14:paraId="54F9D4D0" w14:textId="77777777" w:rsidR="00643714" w:rsidRDefault="00643714">
      <w:pPr>
        <w:pStyle w:val="BodyText"/>
        <w:spacing w:before="4"/>
      </w:pPr>
    </w:p>
    <w:p w14:paraId="54F9D4D1" w14:textId="77777777" w:rsidR="00643714" w:rsidRDefault="002F741C">
      <w:pPr>
        <w:pStyle w:val="ListParagraph"/>
        <w:numPr>
          <w:ilvl w:val="1"/>
          <w:numId w:val="1"/>
        </w:numPr>
        <w:tabs>
          <w:tab w:val="left" w:pos="1572"/>
        </w:tabs>
        <w:spacing w:before="1" w:line="235" w:lineRule="auto"/>
        <w:ind w:right="1404"/>
        <w:rPr>
          <w:rFonts w:ascii="Symbol" w:hAnsi="Symbol"/>
        </w:rPr>
      </w:pPr>
      <w:r>
        <w:t>concise</w:t>
      </w:r>
      <w:r>
        <w:rPr>
          <w:spacing w:val="-3"/>
        </w:rPr>
        <w:t xml:space="preserve"> </w:t>
      </w:r>
      <w:r>
        <w:t>statement</w:t>
      </w:r>
      <w:r>
        <w:rPr>
          <w:spacing w:val="-4"/>
        </w:rPr>
        <w:t xml:space="preserve"> </w:t>
      </w:r>
      <w:r>
        <w:t>of</w:t>
      </w:r>
      <w:r>
        <w:rPr>
          <w:spacing w:val="-3"/>
        </w:rPr>
        <w:t xml:space="preserve"> </w:t>
      </w:r>
      <w:r>
        <w:t>claims</w:t>
      </w:r>
      <w:r>
        <w:rPr>
          <w:spacing w:val="-2"/>
        </w:rPr>
        <w:t xml:space="preserve"> </w:t>
      </w:r>
      <w:r>
        <w:t>of</w:t>
      </w:r>
      <w:r>
        <w:rPr>
          <w:spacing w:val="-2"/>
        </w:rPr>
        <w:t xml:space="preserve"> </w:t>
      </w:r>
      <w:r>
        <w:t>no</w:t>
      </w:r>
      <w:r>
        <w:rPr>
          <w:spacing w:val="-10"/>
        </w:rPr>
        <w:t xml:space="preserve"> </w:t>
      </w:r>
      <w:r>
        <w:t>more</w:t>
      </w:r>
      <w:r>
        <w:rPr>
          <w:spacing w:val="-7"/>
        </w:rPr>
        <w:t xml:space="preserve"> </w:t>
      </w:r>
      <w:r>
        <w:t>than</w:t>
      </w:r>
      <w:r>
        <w:rPr>
          <w:spacing w:val="-5"/>
        </w:rPr>
        <w:t xml:space="preserve"> </w:t>
      </w:r>
      <w:r>
        <w:t>2</w:t>
      </w:r>
      <w:r>
        <w:rPr>
          <w:spacing w:val="-5"/>
        </w:rPr>
        <w:t xml:space="preserve"> </w:t>
      </w:r>
      <w:r>
        <w:t>pages.</w:t>
      </w:r>
      <w:r>
        <w:rPr>
          <w:spacing w:val="38"/>
        </w:rPr>
        <w:t xml:space="preserve"> </w:t>
      </w:r>
      <w:r>
        <w:t>When</w:t>
      </w:r>
      <w:r>
        <w:rPr>
          <w:spacing w:val="-8"/>
        </w:rPr>
        <w:t xml:space="preserve"> </w:t>
      </w:r>
      <w:r>
        <w:t>framing</w:t>
      </w:r>
      <w:r>
        <w:rPr>
          <w:spacing w:val="-5"/>
        </w:rPr>
        <w:t xml:space="preserve"> </w:t>
      </w:r>
      <w:r>
        <w:t>your</w:t>
      </w:r>
      <w:r>
        <w:rPr>
          <w:spacing w:val="-6"/>
        </w:rPr>
        <w:t xml:space="preserve"> </w:t>
      </w:r>
      <w:r>
        <w:t>statement,</w:t>
      </w:r>
      <w:r>
        <w:rPr>
          <w:spacing w:val="-2"/>
        </w:rPr>
        <w:t xml:space="preserve"> </w:t>
      </w:r>
      <w:r>
        <w:t>please ensure you adequately demonstrate your skills, qualifications, experience and capabilities.</w:t>
      </w:r>
    </w:p>
    <w:p w14:paraId="54F9D4D2" w14:textId="77777777" w:rsidR="00643714" w:rsidRDefault="00643714">
      <w:pPr>
        <w:pStyle w:val="BodyText"/>
        <w:spacing w:before="5"/>
      </w:pPr>
    </w:p>
    <w:p w14:paraId="54F9D4D3" w14:textId="77777777" w:rsidR="00643714" w:rsidRDefault="002F741C">
      <w:pPr>
        <w:pStyle w:val="ListParagraph"/>
        <w:numPr>
          <w:ilvl w:val="1"/>
          <w:numId w:val="1"/>
        </w:numPr>
        <w:tabs>
          <w:tab w:val="left" w:pos="1572"/>
        </w:tabs>
        <w:spacing w:line="235" w:lineRule="auto"/>
        <w:ind w:right="1343"/>
        <w:rPr>
          <w:rFonts w:ascii="Symbol" w:hAnsi="Symbol"/>
        </w:rPr>
      </w:pPr>
      <w:r>
        <w:t>Resume</w:t>
      </w:r>
      <w:r>
        <w:rPr>
          <w:spacing w:val="-5"/>
        </w:rPr>
        <w:t xml:space="preserve"> </w:t>
      </w:r>
      <w:r>
        <w:t>outlining</w:t>
      </w:r>
      <w:r>
        <w:rPr>
          <w:spacing w:val="-5"/>
        </w:rPr>
        <w:t xml:space="preserve"> </w:t>
      </w:r>
      <w:r>
        <w:t>your</w:t>
      </w:r>
      <w:r>
        <w:rPr>
          <w:spacing w:val="-8"/>
        </w:rPr>
        <w:t xml:space="preserve"> </w:t>
      </w:r>
      <w:r>
        <w:t>career</w:t>
      </w:r>
      <w:r>
        <w:rPr>
          <w:spacing w:val="-6"/>
        </w:rPr>
        <w:t xml:space="preserve"> </w:t>
      </w:r>
      <w:r>
        <w:t>history,</w:t>
      </w:r>
      <w:r>
        <w:rPr>
          <w:spacing w:val="-6"/>
        </w:rPr>
        <w:t xml:space="preserve"> </w:t>
      </w:r>
      <w:r>
        <w:t>qualifications</w:t>
      </w:r>
      <w:r>
        <w:rPr>
          <w:spacing w:val="-4"/>
        </w:rPr>
        <w:t xml:space="preserve"> </w:t>
      </w:r>
      <w:r>
        <w:t>and</w:t>
      </w:r>
      <w:r>
        <w:rPr>
          <w:spacing w:val="-7"/>
        </w:rPr>
        <w:t xml:space="preserve"> </w:t>
      </w:r>
      <w:r>
        <w:t>contact</w:t>
      </w:r>
      <w:r>
        <w:rPr>
          <w:spacing w:val="-4"/>
        </w:rPr>
        <w:t xml:space="preserve"> </w:t>
      </w:r>
      <w:r>
        <w:t>details</w:t>
      </w:r>
      <w:r>
        <w:rPr>
          <w:spacing w:val="-4"/>
        </w:rPr>
        <w:t xml:space="preserve"> </w:t>
      </w:r>
      <w:r>
        <w:t>for</w:t>
      </w:r>
      <w:r>
        <w:rPr>
          <w:spacing w:val="-8"/>
        </w:rPr>
        <w:t xml:space="preserve"> </w:t>
      </w:r>
      <w:r>
        <w:t>at</w:t>
      </w:r>
      <w:r>
        <w:rPr>
          <w:spacing w:val="-6"/>
        </w:rPr>
        <w:t xml:space="preserve"> </w:t>
      </w:r>
      <w:r>
        <w:t>least</w:t>
      </w:r>
      <w:r>
        <w:rPr>
          <w:spacing w:val="-8"/>
        </w:rPr>
        <w:t xml:space="preserve"> </w:t>
      </w:r>
      <w:r>
        <w:t>two</w:t>
      </w:r>
      <w:r>
        <w:rPr>
          <w:spacing w:val="-10"/>
        </w:rPr>
        <w:t xml:space="preserve"> </w:t>
      </w:r>
      <w:r>
        <w:t>recent referees (no more than 4 pages).</w:t>
      </w:r>
    </w:p>
    <w:p w14:paraId="54F9D4D4" w14:textId="77777777" w:rsidR="00643714" w:rsidRDefault="00643714">
      <w:pPr>
        <w:pStyle w:val="BodyText"/>
        <w:spacing w:before="3"/>
      </w:pPr>
    </w:p>
    <w:p w14:paraId="54F9D4D5" w14:textId="77777777" w:rsidR="00643714" w:rsidRDefault="002F741C">
      <w:pPr>
        <w:pStyle w:val="ListParagraph"/>
        <w:numPr>
          <w:ilvl w:val="1"/>
          <w:numId w:val="1"/>
        </w:numPr>
        <w:tabs>
          <w:tab w:val="left" w:pos="1572"/>
        </w:tabs>
        <w:rPr>
          <w:rFonts w:ascii="Symbol" w:hAnsi="Symbol"/>
        </w:rPr>
      </w:pPr>
      <w:r>
        <w:t>coversheet</w:t>
      </w:r>
      <w:r>
        <w:rPr>
          <w:spacing w:val="-10"/>
        </w:rPr>
        <w:t xml:space="preserve"> </w:t>
      </w:r>
      <w:r>
        <w:t>from</w:t>
      </w:r>
      <w:r>
        <w:rPr>
          <w:spacing w:val="-10"/>
        </w:rPr>
        <w:t xml:space="preserve"> </w:t>
      </w:r>
      <w:r>
        <w:t>the</w:t>
      </w:r>
      <w:r>
        <w:rPr>
          <w:spacing w:val="-13"/>
        </w:rPr>
        <w:t xml:space="preserve"> </w:t>
      </w:r>
      <w:hyperlink r:id="rId14">
        <w:r>
          <w:rPr>
            <w:color w:val="0000FF"/>
            <w:u w:val="single" w:color="0000FF"/>
          </w:rPr>
          <w:t>MoAD</w:t>
        </w:r>
        <w:r>
          <w:rPr>
            <w:color w:val="0000FF"/>
            <w:spacing w:val="-9"/>
            <w:u w:val="single" w:color="0000FF"/>
          </w:rPr>
          <w:t xml:space="preserve"> </w:t>
        </w:r>
        <w:r>
          <w:rPr>
            <w:color w:val="0000FF"/>
            <w:spacing w:val="-2"/>
            <w:u w:val="single" w:color="0000FF"/>
          </w:rPr>
          <w:t>Website</w:t>
        </w:r>
      </w:hyperlink>
      <w:r>
        <w:rPr>
          <w:spacing w:val="-2"/>
        </w:rPr>
        <w:t>.</w:t>
      </w:r>
    </w:p>
    <w:p w14:paraId="54F9D4D6" w14:textId="77777777" w:rsidR="00643714" w:rsidRDefault="00643714">
      <w:pPr>
        <w:pStyle w:val="BodyText"/>
        <w:spacing w:before="251"/>
      </w:pPr>
    </w:p>
    <w:p w14:paraId="54F9D4D7" w14:textId="77777777" w:rsidR="00643714" w:rsidRDefault="002F741C">
      <w:pPr>
        <w:pStyle w:val="BodyText"/>
        <w:ind w:left="852" w:right="979"/>
      </w:pPr>
      <w:r>
        <w:t>MoAD</w:t>
      </w:r>
      <w:r>
        <w:rPr>
          <w:spacing w:val="-4"/>
        </w:rPr>
        <w:t xml:space="preserve"> </w:t>
      </w:r>
      <w:r>
        <w:t>accommodates</w:t>
      </w:r>
      <w:r>
        <w:rPr>
          <w:spacing w:val="-8"/>
        </w:rPr>
        <w:t xml:space="preserve"> </w:t>
      </w:r>
      <w:r>
        <w:t>requests</w:t>
      </w:r>
      <w:r>
        <w:rPr>
          <w:spacing w:val="-5"/>
        </w:rPr>
        <w:t xml:space="preserve"> </w:t>
      </w:r>
      <w:r>
        <w:t>for</w:t>
      </w:r>
      <w:r>
        <w:rPr>
          <w:spacing w:val="-5"/>
        </w:rPr>
        <w:t xml:space="preserve"> </w:t>
      </w:r>
      <w:r>
        <w:t>reasonable</w:t>
      </w:r>
      <w:r>
        <w:rPr>
          <w:spacing w:val="-6"/>
        </w:rPr>
        <w:t xml:space="preserve"> </w:t>
      </w:r>
      <w:r>
        <w:t>adjustment</w:t>
      </w:r>
      <w:r>
        <w:rPr>
          <w:spacing w:val="-4"/>
        </w:rPr>
        <w:t xml:space="preserve"> </w:t>
      </w:r>
      <w:r>
        <w:t>for</w:t>
      </w:r>
      <w:r>
        <w:rPr>
          <w:spacing w:val="-5"/>
        </w:rPr>
        <w:t xml:space="preserve"> </w:t>
      </w:r>
      <w:r>
        <w:t>people</w:t>
      </w:r>
      <w:r>
        <w:rPr>
          <w:spacing w:val="-6"/>
        </w:rPr>
        <w:t xml:space="preserve"> </w:t>
      </w:r>
      <w:r>
        <w:t>with</w:t>
      </w:r>
      <w:r>
        <w:rPr>
          <w:spacing w:val="-9"/>
        </w:rPr>
        <w:t xml:space="preserve"> </w:t>
      </w:r>
      <w:r>
        <w:t>disabilities</w:t>
      </w:r>
      <w:r>
        <w:rPr>
          <w:spacing w:val="-3"/>
        </w:rPr>
        <w:t xml:space="preserve"> </w:t>
      </w:r>
      <w:r>
        <w:t>to</w:t>
      </w:r>
      <w:r>
        <w:rPr>
          <w:spacing w:val="-4"/>
        </w:rPr>
        <w:t xml:space="preserve"> </w:t>
      </w:r>
      <w:r>
        <w:t>participate</w:t>
      </w:r>
      <w:r>
        <w:rPr>
          <w:spacing w:val="-6"/>
        </w:rPr>
        <w:t xml:space="preserve"> </w:t>
      </w:r>
      <w:r>
        <w:t>in</w:t>
      </w:r>
      <w:r>
        <w:rPr>
          <w:spacing w:val="-4"/>
        </w:rPr>
        <w:t xml:space="preserve"> </w:t>
      </w:r>
      <w:r>
        <w:t>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8235</w:t>
      </w:r>
    </w:p>
    <w:p w14:paraId="54F9D4D8" w14:textId="77777777" w:rsidR="00643714" w:rsidRDefault="002F741C">
      <w:pPr>
        <w:pStyle w:val="BodyText"/>
        <w:spacing w:line="247" w:lineRule="exact"/>
        <w:ind w:left="852"/>
      </w:pPr>
      <w:r>
        <w:t>or</w:t>
      </w:r>
      <w:r>
        <w:rPr>
          <w:spacing w:val="-2"/>
        </w:rPr>
        <w:t xml:space="preserve"> </w:t>
      </w:r>
      <w:r>
        <w:t>02</w:t>
      </w:r>
      <w:r>
        <w:rPr>
          <w:spacing w:val="-3"/>
        </w:rPr>
        <w:t xml:space="preserve"> </w:t>
      </w:r>
      <w:r>
        <w:t>6270</w:t>
      </w:r>
      <w:r>
        <w:rPr>
          <w:spacing w:val="-2"/>
        </w:rPr>
        <w:t xml:space="preserve"> 8127.</w:t>
      </w:r>
    </w:p>
    <w:p w14:paraId="54F9D4D9" w14:textId="77777777" w:rsidR="00643714" w:rsidRDefault="00643714">
      <w:pPr>
        <w:pStyle w:val="BodyText"/>
        <w:spacing w:before="212"/>
        <w:rPr>
          <w:sz w:val="32"/>
        </w:rPr>
      </w:pPr>
    </w:p>
    <w:p w14:paraId="54F9D4DA" w14:textId="77777777" w:rsidR="00643714" w:rsidRDefault="002F741C">
      <w:pPr>
        <w:pStyle w:val="Heading1"/>
        <w:tabs>
          <w:tab w:val="left" w:pos="11090"/>
        </w:tabs>
      </w:pPr>
      <w:r>
        <w:rPr>
          <w:color w:val="FFFFFF"/>
          <w:spacing w:val="-2"/>
          <w:highlight w:val="black"/>
        </w:rPr>
        <w:t>ELIGIBILITY</w:t>
      </w:r>
      <w:r>
        <w:rPr>
          <w:color w:val="FFFFFF"/>
          <w:highlight w:val="black"/>
        </w:rPr>
        <w:tab/>
      </w:r>
    </w:p>
    <w:p w14:paraId="54F9D4DB" w14:textId="77777777" w:rsidR="00643714" w:rsidRDefault="00643714">
      <w:pPr>
        <w:pStyle w:val="BodyText"/>
        <w:spacing w:before="13"/>
        <w:rPr>
          <w:b/>
          <w:sz w:val="32"/>
        </w:rPr>
      </w:pPr>
    </w:p>
    <w:p w14:paraId="54F9D4DC" w14:textId="77777777" w:rsidR="00643714" w:rsidRDefault="002F741C">
      <w:pPr>
        <w:pStyle w:val="BodyText"/>
        <w:ind w:left="852"/>
      </w:pPr>
      <w:r>
        <w:t>To</w:t>
      </w:r>
      <w:r>
        <w:rPr>
          <w:spacing w:val="-13"/>
        </w:rPr>
        <w:t xml:space="preserve"> </w:t>
      </w:r>
      <w:r>
        <w:t>be</w:t>
      </w:r>
      <w:r>
        <w:rPr>
          <w:spacing w:val="-9"/>
        </w:rPr>
        <w:t xml:space="preserve"> </w:t>
      </w:r>
      <w:r>
        <w:t>eligible</w:t>
      </w:r>
      <w:r>
        <w:rPr>
          <w:spacing w:val="-9"/>
        </w:rPr>
        <w:t xml:space="preserve"> </w:t>
      </w:r>
      <w:r>
        <w:t>for</w:t>
      </w:r>
      <w:r>
        <w:rPr>
          <w:spacing w:val="-8"/>
        </w:rPr>
        <w:t xml:space="preserve"> </w:t>
      </w:r>
      <w:r>
        <w:t>this</w:t>
      </w:r>
      <w:r>
        <w:rPr>
          <w:spacing w:val="-10"/>
        </w:rPr>
        <w:t xml:space="preserve"> </w:t>
      </w:r>
      <w:r>
        <w:t>position</w:t>
      </w:r>
      <w:r>
        <w:rPr>
          <w:spacing w:val="-9"/>
        </w:rPr>
        <w:t xml:space="preserve"> </w:t>
      </w:r>
      <w:r>
        <w:t>at</w:t>
      </w:r>
      <w:r>
        <w:rPr>
          <w:spacing w:val="-10"/>
        </w:rPr>
        <w:t xml:space="preserve"> </w:t>
      </w:r>
      <w:r>
        <w:t>MoAD,</w:t>
      </w:r>
      <w:r>
        <w:rPr>
          <w:spacing w:val="-9"/>
        </w:rPr>
        <w:t xml:space="preserve"> </w:t>
      </w:r>
      <w:r>
        <w:t>applicants</w:t>
      </w:r>
      <w:r>
        <w:rPr>
          <w:spacing w:val="-13"/>
        </w:rPr>
        <w:t xml:space="preserve"> </w:t>
      </w:r>
      <w:r>
        <w:rPr>
          <w:spacing w:val="-2"/>
        </w:rPr>
        <w:t>must:</w:t>
      </w:r>
    </w:p>
    <w:p w14:paraId="54F9D4DD" w14:textId="77777777" w:rsidR="00643714" w:rsidRDefault="002F741C">
      <w:pPr>
        <w:pStyle w:val="ListParagraph"/>
        <w:numPr>
          <w:ilvl w:val="1"/>
          <w:numId w:val="1"/>
        </w:numPr>
        <w:tabs>
          <w:tab w:val="left" w:pos="1572"/>
        </w:tabs>
        <w:spacing w:before="127"/>
        <w:rPr>
          <w:rFonts w:ascii="Symbol" w:hAnsi="Symbol"/>
          <w:sz w:val="24"/>
        </w:rPr>
      </w:pPr>
      <w:r>
        <w:t>be</w:t>
      </w:r>
      <w:r>
        <w:rPr>
          <w:spacing w:val="-12"/>
        </w:rPr>
        <w:t xml:space="preserve"> </w:t>
      </w:r>
      <w:r>
        <w:t>an</w:t>
      </w:r>
      <w:r>
        <w:rPr>
          <w:spacing w:val="-10"/>
        </w:rPr>
        <w:t xml:space="preserve"> </w:t>
      </w:r>
      <w:r>
        <w:t>Australian</w:t>
      </w:r>
      <w:r>
        <w:rPr>
          <w:spacing w:val="-10"/>
        </w:rPr>
        <w:t xml:space="preserve"> </w:t>
      </w:r>
      <w:r>
        <w:t>Citizen;</w:t>
      </w:r>
      <w:r>
        <w:rPr>
          <w:spacing w:val="-11"/>
        </w:rPr>
        <w:t xml:space="preserve"> </w:t>
      </w:r>
      <w:r>
        <w:rPr>
          <w:spacing w:val="-5"/>
        </w:rPr>
        <w:t>and</w:t>
      </w:r>
    </w:p>
    <w:p w14:paraId="54F9D4DE" w14:textId="77777777" w:rsidR="00643714" w:rsidRDefault="00643714">
      <w:pPr>
        <w:pStyle w:val="BodyText"/>
        <w:spacing w:before="19"/>
      </w:pPr>
    </w:p>
    <w:p w14:paraId="54F9D4DF" w14:textId="77777777" w:rsidR="00643714" w:rsidRDefault="002F741C">
      <w:pPr>
        <w:pStyle w:val="ListParagraph"/>
        <w:numPr>
          <w:ilvl w:val="1"/>
          <w:numId w:val="1"/>
        </w:numPr>
        <w:tabs>
          <w:tab w:val="left" w:pos="1572"/>
        </w:tabs>
        <w:spacing w:before="1" w:line="228" w:lineRule="auto"/>
        <w:ind w:right="1186"/>
        <w:rPr>
          <w:rFonts w:ascii="Symbol" w:hAnsi="Symbol"/>
          <w:sz w:val="24"/>
        </w:rPr>
      </w:pPr>
      <w:r>
        <w:t>have</w:t>
      </w:r>
      <w:r>
        <w:rPr>
          <w:spacing w:val="-4"/>
        </w:rPr>
        <w:t xml:space="preserve"> </w:t>
      </w:r>
      <w:r>
        <w:t>a</w:t>
      </w:r>
      <w:r>
        <w:rPr>
          <w:spacing w:val="-4"/>
        </w:rPr>
        <w:t xml:space="preserve"> </w:t>
      </w:r>
      <w:r>
        <w:t>security</w:t>
      </w:r>
      <w:r>
        <w:rPr>
          <w:spacing w:val="-6"/>
        </w:rPr>
        <w:t xml:space="preserve"> </w:t>
      </w:r>
      <w:r>
        <w:t>clearance</w:t>
      </w:r>
      <w:r>
        <w:rPr>
          <w:spacing w:val="-3"/>
        </w:rPr>
        <w:t xml:space="preserve"> </w:t>
      </w:r>
      <w:r>
        <w:t>or</w:t>
      </w:r>
      <w:r>
        <w:rPr>
          <w:spacing w:val="-5"/>
        </w:rPr>
        <w:t xml:space="preserve"> </w:t>
      </w:r>
      <w:r>
        <w:t>be</w:t>
      </w:r>
      <w:r>
        <w:rPr>
          <w:spacing w:val="-4"/>
        </w:rPr>
        <w:t xml:space="preserve"> </w:t>
      </w:r>
      <w:r>
        <w:t>willing</w:t>
      </w:r>
      <w:r>
        <w:rPr>
          <w:spacing w:val="-4"/>
        </w:rPr>
        <w:t xml:space="preserve"> </w:t>
      </w:r>
      <w:r>
        <w:t>to</w:t>
      </w:r>
      <w:r>
        <w:rPr>
          <w:spacing w:val="-4"/>
        </w:rPr>
        <w:t xml:space="preserve"> </w:t>
      </w:r>
      <w:r>
        <w:t>undertake</w:t>
      </w:r>
      <w:r>
        <w:rPr>
          <w:spacing w:val="-3"/>
        </w:rPr>
        <w:t xml:space="preserve"> </w:t>
      </w:r>
      <w:r>
        <w:t>the</w:t>
      </w:r>
      <w:r>
        <w:rPr>
          <w:spacing w:val="-7"/>
        </w:rPr>
        <w:t xml:space="preserve"> </w:t>
      </w:r>
      <w:r>
        <w:t>process</w:t>
      </w:r>
      <w:r>
        <w:rPr>
          <w:spacing w:val="-8"/>
        </w:rPr>
        <w:t xml:space="preserve"> </w:t>
      </w:r>
      <w:r>
        <w:t>to</w:t>
      </w:r>
      <w:r>
        <w:rPr>
          <w:spacing w:val="-4"/>
        </w:rPr>
        <w:t xml:space="preserve"> </w:t>
      </w:r>
      <w:r>
        <w:t>obtain</w:t>
      </w:r>
      <w:r>
        <w:rPr>
          <w:spacing w:val="-8"/>
        </w:rPr>
        <w:t xml:space="preserve"> </w:t>
      </w:r>
      <w:r>
        <w:t>a</w:t>
      </w:r>
      <w:r>
        <w:rPr>
          <w:spacing w:val="-4"/>
        </w:rPr>
        <w:t xml:space="preserve"> </w:t>
      </w:r>
      <w:r>
        <w:t>baseline</w:t>
      </w:r>
      <w:r>
        <w:rPr>
          <w:spacing w:val="-4"/>
        </w:rPr>
        <w:t xml:space="preserve"> </w:t>
      </w:r>
      <w:r>
        <w:t>clearance (after commencement); and</w:t>
      </w:r>
    </w:p>
    <w:p w14:paraId="54F9D4E0" w14:textId="77777777" w:rsidR="00643714" w:rsidRDefault="00643714">
      <w:pPr>
        <w:pStyle w:val="BodyText"/>
        <w:spacing w:before="43"/>
      </w:pPr>
    </w:p>
    <w:p w14:paraId="54F9D4E1" w14:textId="77777777" w:rsidR="00643714" w:rsidRDefault="002F741C">
      <w:pPr>
        <w:pStyle w:val="ListParagraph"/>
        <w:numPr>
          <w:ilvl w:val="1"/>
          <w:numId w:val="1"/>
        </w:numPr>
        <w:tabs>
          <w:tab w:val="left" w:pos="1572"/>
        </w:tabs>
        <w:spacing w:line="230" w:lineRule="auto"/>
        <w:ind w:right="1433"/>
        <w:rPr>
          <w:rFonts w:ascii="Symbol" w:hAnsi="Symbol"/>
        </w:rPr>
      </w:pPr>
      <w:r>
        <w:t>be willing to provide identity documents and undergo an identity pre-employment check through</w:t>
      </w:r>
      <w:r>
        <w:rPr>
          <w:spacing w:val="-5"/>
        </w:rPr>
        <w:t xml:space="preserve"> </w:t>
      </w:r>
      <w:r>
        <w:t>a</w:t>
      </w:r>
      <w:r>
        <w:rPr>
          <w:spacing w:val="-2"/>
        </w:rPr>
        <w:t xml:space="preserve"> </w:t>
      </w:r>
      <w:r>
        <w:t>Document</w:t>
      </w:r>
      <w:r>
        <w:rPr>
          <w:spacing w:val="-3"/>
        </w:rPr>
        <w:t xml:space="preserve"> </w:t>
      </w:r>
      <w:r>
        <w:t>Verification</w:t>
      </w:r>
      <w:r>
        <w:rPr>
          <w:spacing w:val="-2"/>
        </w:rPr>
        <w:t xml:space="preserve"> </w:t>
      </w:r>
      <w:r>
        <w:t>Service,</w:t>
      </w:r>
      <w:r>
        <w:rPr>
          <w:spacing w:val="-1"/>
        </w:rPr>
        <w:t xml:space="preserve"> </w:t>
      </w:r>
      <w:r>
        <w:t>if you</w:t>
      </w:r>
      <w:r>
        <w:rPr>
          <w:spacing w:val="-4"/>
        </w:rPr>
        <w:t xml:space="preserve"> </w:t>
      </w:r>
      <w:r>
        <w:t>are</w:t>
      </w:r>
      <w:r>
        <w:rPr>
          <w:spacing w:val="-2"/>
        </w:rPr>
        <w:t xml:space="preserve"> </w:t>
      </w:r>
      <w:r>
        <w:t>deemed</w:t>
      </w:r>
      <w:r>
        <w:rPr>
          <w:spacing w:val="-4"/>
        </w:rPr>
        <w:t xml:space="preserve"> </w:t>
      </w:r>
      <w:r>
        <w:t>to</w:t>
      </w:r>
      <w:r>
        <w:rPr>
          <w:spacing w:val="-4"/>
        </w:rPr>
        <w:t xml:space="preserve"> </w:t>
      </w:r>
      <w:r>
        <w:t>be</w:t>
      </w:r>
      <w:r>
        <w:rPr>
          <w:spacing w:val="-4"/>
        </w:rPr>
        <w:t xml:space="preserve"> </w:t>
      </w:r>
      <w:proofErr w:type="gramStart"/>
      <w:r>
        <w:t>the</w:t>
      </w:r>
      <w:proofErr w:type="gramEnd"/>
      <w:r>
        <w:rPr>
          <w:spacing w:val="-4"/>
        </w:rPr>
        <w:t xml:space="preserve"> </w:t>
      </w:r>
      <w:r>
        <w:t>successful</w:t>
      </w:r>
      <w:r>
        <w:rPr>
          <w:spacing w:val="-2"/>
        </w:rPr>
        <w:t xml:space="preserve"> </w:t>
      </w:r>
      <w:r>
        <w:t>candidate.</w:t>
      </w:r>
    </w:p>
    <w:p w14:paraId="54F9D4E2" w14:textId="77777777" w:rsidR="00643714" w:rsidRDefault="00643714">
      <w:pPr>
        <w:pStyle w:val="BodyText"/>
        <w:spacing w:before="140"/>
        <w:rPr>
          <w:sz w:val="32"/>
        </w:rPr>
      </w:pPr>
    </w:p>
    <w:p w14:paraId="54F9D4E3" w14:textId="77777777" w:rsidR="00643714" w:rsidRDefault="002F741C">
      <w:pPr>
        <w:pStyle w:val="Heading1"/>
        <w:tabs>
          <w:tab w:val="left" w:pos="11090"/>
        </w:tabs>
      </w:pPr>
      <w:r>
        <w:rPr>
          <w:color w:val="FFFFFF"/>
          <w:spacing w:val="-2"/>
          <w:highlight w:val="black"/>
        </w:rPr>
        <w:t>SUBMISSION</w:t>
      </w:r>
      <w:r>
        <w:rPr>
          <w:color w:val="FFFFFF"/>
          <w:spacing w:val="-11"/>
          <w:highlight w:val="black"/>
        </w:rPr>
        <w:t xml:space="preserve"> </w:t>
      </w:r>
      <w:r>
        <w:rPr>
          <w:color w:val="FFFFFF"/>
          <w:spacing w:val="-2"/>
          <w:highlight w:val="black"/>
        </w:rPr>
        <w:t>OF</w:t>
      </w:r>
      <w:r>
        <w:rPr>
          <w:color w:val="FFFFFF"/>
          <w:spacing w:val="-12"/>
          <w:highlight w:val="black"/>
        </w:rPr>
        <w:t xml:space="preserve"> </w:t>
      </w:r>
      <w:r>
        <w:rPr>
          <w:color w:val="FFFFFF"/>
          <w:spacing w:val="-2"/>
          <w:highlight w:val="black"/>
        </w:rPr>
        <w:t>APPLICATION</w:t>
      </w:r>
      <w:r>
        <w:rPr>
          <w:color w:val="FFFFFF"/>
          <w:highlight w:val="black"/>
        </w:rPr>
        <w:tab/>
      </w:r>
    </w:p>
    <w:p w14:paraId="54F9D4E4" w14:textId="77777777" w:rsidR="00643714" w:rsidRDefault="002F741C">
      <w:pPr>
        <w:pStyle w:val="BodyText"/>
        <w:spacing w:before="254"/>
        <w:ind w:left="852"/>
      </w:pPr>
      <w:r>
        <w:t>Your</w:t>
      </w:r>
      <w:r>
        <w:rPr>
          <w:spacing w:val="-12"/>
        </w:rPr>
        <w:t xml:space="preserve"> </w:t>
      </w:r>
      <w:r>
        <w:t>application</w:t>
      </w:r>
      <w:r>
        <w:rPr>
          <w:spacing w:val="-8"/>
        </w:rPr>
        <w:t xml:space="preserve"> </w:t>
      </w:r>
      <w:r>
        <w:t>should</w:t>
      </w:r>
      <w:r>
        <w:rPr>
          <w:spacing w:val="-11"/>
        </w:rPr>
        <w:t xml:space="preserve"> </w:t>
      </w:r>
      <w:r>
        <w:t>be</w:t>
      </w:r>
      <w:r>
        <w:rPr>
          <w:spacing w:val="-9"/>
        </w:rPr>
        <w:t xml:space="preserve"> </w:t>
      </w:r>
      <w:r>
        <w:t>submitted</w:t>
      </w:r>
      <w:r>
        <w:rPr>
          <w:spacing w:val="-10"/>
        </w:rPr>
        <w:t xml:space="preserve"> </w:t>
      </w:r>
      <w:r>
        <w:t>by</w:t>
      </w:r>
      <w:r>
        <w:rPr>
          <w:spacing w:val="-13"/>
        </w:rPr>
        <w:t xml:space="preserve"> </w:t>
      </w:r>
      <w:r>
        <w:t>the</w:t>
      </w:r>
      <w:r>
        <w:rPr>
          <w:spacing w:val="-11"/>
        </w:rPr>
        <w:t xml:space="preserve"> </w:t>
      </w:r>
      <w:r>
        <w:t>closing</w:t>
      </w:r>
      <w:r>
        <w:rPr>
          <w:spacing w:val="-9"/>
        </w:rPr>
        <w:t xml:space="preserve"> </w:t>
      </w:r>
      <w:r>
        <w:t>date</w:t>
      </w:r>
      <w:r>
        <w:rPr>
          <w:spacing w:val="-10"/>
        </w:rPr>
        <w:t xml:space="preserve"> </w:t>
      </w:r>
      <w:r>
        <w:t>to</w:t>
      </w:r>
      <w:r>
        <w:rPr>
          <w:spacing w:val="-8"/>
        </w:rPr>
        <w:t xml:space="preserve"> </w:t>
      </w:r>
      <w:hyperlink r:id="rId15">
        <w:r>
          <w:rPr>
            <w:color w:val="0000FF"/>
            <w:spacing w:val="-2"/>
            <w:u w:val="single" w:color="0000FF"/>
          </w:rPr>
          <w:t>applications@moadoph.gov.au</w:t>
        </w:r>
      </w:hyperlink>
    </w:p>
    <w:p w14:paraId="54F9D4E5" w14:textId="77777777" w:rsidR="00643714" w:rsidRDefault="00643714">
      <w:pPr>
        <w:pStyle w:val="BodyText"/>
        <w:spacing w:before="22"/>
      </w:pPr>
    </w:p>
    <w:p w14:paraId="54F9D4E6" w14:textId="77777777" w:rsidR="00643714" w:rsidRDefault="002F741C">
      <w:pPr>
        <w:pStyle w:val="BodyText"/>
        <w:ind w:left="852"/>
      </w:pPr>
      <w:r>
        <w:t>For</w:t>
      </w:r>
      <w:r>
        <w:rPr>
          <w:spacing w:val="-2"/>
        </w:rPr>
        <w:t xml:space="preserve"> noting:</w:t>
      </w:r>
    </w:p>
    <w:p w14:paraId="54F9D4E7" w14:textId="77777777" w:rsidR="00643714" w:rsidRDefault="00643714">
      <w:pPr>
        <w:pStyle w:val="BodyText"/>
        <w:spacing w:before="6"/>
      </w:pPr>
    </w:p>
    <w:p w14:paraId="54F9D4E8" w14:textId="77777777" w:rsidR="00643714" w:rsidRDefault="002F741C">
      <w:pPr>
        <w:pStyle w:val="ListParagraph"/>
        <w:numPr>
          <w:ilvl w:val="1"/>
          <w:numId w:val="1"/>
        </w:numPr>
        <w:tabs>
          <w:tab w:val="left" w:pos="1572"/>
        </w:tabs>
        <w:spacing w:before="1" w:line="235" w:lineRule="auto"/>
        <w:ind w:right="1019"/>
        <w:rPr>
          <w:rFonts w:ascii="Symbol" w:hAnsi="Symbol"/>
        </w:rPr>
      </w:pPr>
      <w:r>
        <w:t>Your</w:t>
      </w:r>
      <w:r>
        <w:rPr>
          <w:spacing w:val="-4"/>
        </w:rPr>
        <w:t xml:space="preserve"> </w:t>
      </w:r>
      <w:r>
        <w:t>application</w:t>
      </w:r>
      <w:r>
        <w:rPr>
          <w:spacing w:val="-5"/>
        </w:rPr>
        <w:t xml:space="preserve"> </w:t>
      </w:r>
      <w:r>
        <w:t>will</w:t>
      </w:r>
      <w:r>
        <w:rPr>
          <w:spacing w:val="-5"/>
        </w:rPr>
        <w:t xml:space="preserve"> </w:t>
      </w:r>
      <w:r>
        <w:t>be</w:t>
      </w:r>
      <w:r>
        <w:rPr>
          <w:spacing w:val="-5"/>
        </w:rPr>
        <w:t xml:space="preserve"> </w:t>
      </w:r>
      <w:r>
        <w:t>automatically</w:t>
      </w:r>
      <w:r>
        <w:rPr>
          <w:spacing w:val="-4"/>
        </w:rPr>
        <w:t xml:space="preserve"> </w:t>
      </w:r>
      <w:r>
        <w:t>acknowledged.</w:t>
      </w:r>
      <w:r>
        <w:rPr>
          <w:spacing w:val="-6"/>
        </w:rPr>
        <w:t xml:space="preserve"> </w:t>
      </w:r>
      <w:r>
        <w:t>If</w:t>
      </w:r>
      <w:r>
        <w:rPr>
          <w:spacing w:val="-6"/>
        </w:rPr>
        <w:t xml:space="preserve"> </w:t>
      </w:r>
      <w:r>
        <w:t>you</w:t>
      </w:r>
      <w:r>
        <w:rPr>
          <w:spacing w:val="-8"/>
        </w:rPr>
        <w:t xml:space="preserve"> </w:t>
      </w:r>
      <w:r>
        <w:t>do</w:t>
      </w:r>
      <w:r>
        <w:rPr>
          <w:spacing w:val="-7"/>
        </w:rPr>
        <w:t xml:space="preserve"> </w:t>
      </w:r>
      <w:r>
        <w:t>not</w:t>
      </w:r>
      <w:r>
        <w:rPr>
          <w:spacing w:val="-6"/>
        </w:rPr>
        <w:t xml:space="preserve"> </w:t>
      </w:r>
      <w:r>
        <w:t>receive</w:t>
      </w:r>
      <w:r>
        <w:rPr>
          <w:spacing w:val="-9"/>
        </w:rPr>
        <w:t xml:space="preserve"> </w:t>
      </w:r>
      <w:r>
        <w:t>an</w:t>
      </w:r>
      <w:r>
        <w:rPr>
          <w:spacing w:val="-5"/>
        </w:rPr>
        <w:t xml:space="preserve"> </w:t>
      </w:r>
      <w:r>
        <w:t>automated</w:t>
      </w:r>
      <w:r>
        <w:rPr>
          <w:spacing w:val="-7"/>
        </w:rPr>
        <w:t xml:space="preserve"> </w:t>
      </w:r>
      <w:r>
        <w:t xml:space="preserve">receipt, please contact 02 6270 8235 or 02 6270 8127 or email </w:t>
      </w:r>
      <w:hyperlink r:id="rId16">
        <w:r>
          <w:rPr>
            <w:color w:val="0000FF"/>
            <w:u w:val="single" w:color="0000FF"/>
          </w:rPr>
          <w:t>recruitment@moadoph.gov.au</w:t>
        </w:r>
      </w:hyperlink>
    </w:p>
    <w:p w14:paraId="54F9D4E9" w14:textId="77777777" w:rsidR="00643714" w:rsidRDefault="00643714">
      <w:pPr>
        <w:pStyle w:val="BodyText"/>
        <w:spacing w:before="15"/>
      </w:pPr>
    </w:p>
    <w:p w14:paraId="54F9D4EA" w14:textId="77777777" w:rsidR="00643714" w:rsidRDefault="002F741C">
      <w:pPr>
        <w:pStyle w:val="ListParagraph"/>
        <w:numPr>
          <w:ilvl w:val="1"/>
          <w:numId w:val="1"/>
        </w:numPr>
        <w:tabs>
          <w:tab w:val="left" w:pos="1572"/>
        </w:tabs>
        <w:spacing w:line="235" w:lineRule="auto"/>
        <w:ind w:right="1357"/>
        <w:rPr>
          <w:rFonts w:ascii="Symbol" w:hAnsi="Symbol"/>
        </w:rPr>
      </w:pPr>
      <w:r>
        <w:t>Applications</w:t>
      </w:r>
      <w:r>
        <w:rPr>
          <w:spacing w:val="-2"/>
        </w:rPr>
        <w:t xml:space="preserve"> </w:t>
      </w:r>
      <w:r>
        <w:t>received</w:t>
      </w:r>
      <w:r>
        <w:rPr>
          <w:spacing w:val="-2"/>
        </w:rPr>
        <w:t xml:space="preserve"> </w:t>
      </w:r>
      <w:r>
        <w:t>after</w:t>
      </w:r>
      <w:r>
        <w:rPr>
          <w:spacing w:val="-1"/>
        </w:rPr>
        <w:t xml:space="preserve"> </w:t>
      </w:r>
      <w:r>
        <w:t>closing</w:t>
      </w:r>
      <w:r>
        <w:rPr>
          <w:spacing w:val="-2"/>
        </w:rPr>
        <w:t xml:space="preserve"> </w:t>
      </w:r>
      <w:r>
        <w:t>will</w:t>
      </w:r>
      <w:r>
        <w:rPr>
          <w:spacing w:val="-2"/>
        </w:rPr>
        <w:t xml:space="preserve"> </w:t>
      </w:r>
      <w:r>
        <w:t>not</w:t>
      </w:r>
      <w:r>
        <w:rPr>
          <w:spacing w:val="-3"/>
        </w:rPr>
        <w:t xml:space="preserve"> </w:t>
      </w:r>
      <w:r>
        <w:t>be</w:t>
      </w:r>
      <w:r>
        <w:rPr>
          <w:spacing w:val="-2"/>
        </w:rPr>
        <w:t xml:space="preserve"> </w:t>
      </w:r>
      <w:r>
        <w:t>accepted</w:t>
      </w:r>
      <w:r>
        <w:rPr>
          <w:spacing w:val="-2"/>
        </w:rPr>
        <w:t xml:space="preserve"> </w:t>
      </w:r>
      <w:r>
        <w:t>unless</w:t>
      </w:r>
      <w:r>
        <w:rPr>
          <w:spacing w:val="-4"/>
        </w:rPr>
        <w:t xml:space="preserve"> </w:t>
      </w:r>
      <w:r>
        <w:t>a</w:t>
      </w:r>
      <w:r>
        <w:rPr>
          <w:spacing w:val="-2"/>
        </w:rPr>
        <w:t xml:space="preserve"> </w:t>
      </w:r>
      <w:r>
        <w:t>prior</w:t>
      </w:r>
      <w:r>
        <w:rPr>
          <w:spacing w:val="-1"/>
        </w:rPr>
        <w:t xml:space="preserve"> </w:t>
      </w:r>
      <w:r>
        <w:t>arrangement</w:t>
      </w:r>
      <w:r>
        <w:rPr>
          <w:spacing w:val="-3"/>
        </w:rPr>
        <w:t xml:space="preserve"> </w:t>
      </w:r>
      <w:r>
        <w:t>has</w:t>
      </w:r>
      <w:r>
        <w:rPr>
          <w:spacing w:val="-4"/>
        </w:rPr>
        <w:t xml:space="preserve"> </w:t>
      </w:r>
      <w:r>
        <w:t>been made with the contact officer.</w:t>
      </w:r>
    </w:p>
    <w:sectPr w:rsidR="00643714">
      <w:pgSz w:w="11920" w:h="16850"/>
      <w:pgMar w:top="920" w:right="0" w:bottom="600" w:left="0" w:header="0" w:footer="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9E8A9" w14:textId="77777777" w:rsidR="00CC22FA" w:rsidRDefault="00CC22FA">
      <w:r>
        <w:separator/>
      </w:r>
    </w:p>
  </w:endnote>
  <w:endnote w:type="continuationSeparator" w:id="0">
    <w:p w14:paraId="4DD6E073" w14:textId="77777777" w:rsidR="00CC22FA" w:rsidRDefault="00CC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D4EF" w14:textId="77777777" w:rsidR="00643714" w:rsidRDefault="002F741C">
    <w:pPr>
      <w:pStyle w:val="BodyText"/>
      <w:spacing w:line="14" w:lineRule="auto"/>
      <w:rPr>
        <w:sz w:val="20"/>
      </w:rPr>
    </w:pPr>
    <w:r>
      <w:rPr>
        <w:noProof/>
        <w:sz w:val="20"/>
      </w:rPr>
      <mc:AlternateContent>
        <mc:Choice Requires="wps">
          <w:drawing>
            <wp:anchor distT="0" distB="0" distL="0" distR="0" simplePos="0" relativeHeight="487464448" behindDoc="1" locked="0" layoutInCell="1" allowOverlap="1" wp14:anchorId="54F9D4F0" wp14:editId="54F9D4F1">
              <wp:simplePos x="0" y="0"/>
              <wp:positionH relativeFrom="page">
                <wp:posOffset>526795</wp:posOffset>
              </wp:positionH>
              <wp:positionV relativeFrom="page">
                <wp:posOffset>10298842</wp:posOffset>
              </wp:positionV>
              <wp:extent cx="33528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153670"/>
                      </a:xfrm>
                      <a:prstGeom prst="rect">
                        <a:avLst/>
                      </a:prstGeom>
                    </wps:spPr>
                    <wps:txbx>
                      <w:txbxContent>
                        <w:p w14:paraId="54F9D4F4" w14:textId="77777777" w:rsidR="00643714" w:rsidRDefault="002F741C">
                          <w:pPr>
                            <w:spacing w:before="14"/>
                            <w:ind w:left="20"/>
                            <w:rPr>
                              <w:sz w:val="18"/>
                            </w:rPr>
                          </w:pPr>
                          <w:r>
                            <w:rPr>
                              <w:spacing w:val="-4"/>
                              <w:sz w:val="18"/>
                            </w:rPr>
                            <w:t>MoAD</w:t>
                          </w:r>
                        </w:p>
                      </w:txbxContent>
                    </wps:txbx>
                    <wps:bodyPr wrap="square" lIns="0" tIns="0" rIns="0" bIns="0" rtlCol="0">
                      <a:noAutofit/>
                    </wps:bodyPr>
                  </wps:wsp>
                </a:graphicData>
              </a:graphic>
            </wp:anchor>
          </w:drawing>
        </mc:Choice>
        <mc:Fallback>
          <w:pict>
            <v:shapetype w14:anchorId="54F9D4F0" id="_x0000_t202" coordsize="21600,21600" o:spt="202" path="m,l,21600r21600,l21600,xe">
              <v:stroke joinstyle="miter"/>
              <v:path gradientshapeok="t" o:connecttype="rect"/>
            </v:shapetype>
            <v:shape id="Textbox 5" o:spid="_x0000_s1026" type="#_x0000_t202" style="position:absolute;margin-left:41.5pt;margin-top:810.95pt;width:26.4pt;height:12.1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" filled="f" stroked="f">
              <v:textbox inset="0,0,0,0">
                <w:txbxContent>
                  <w:p w14:paraId="54F9D4F4" w14:textId="77777777" w:rsidR="00643714" w:rsidRDefault="002F741C">
                    <w:pPr>
                      <w:spacing w:before="14"/>
                      <w:ind w:left="20"/>
                      <w:rPr>
                        <w:sz w:val="18"/>
                      </w:rPr>
                    </w:pPr>
                    <w:r>
                      <w:rPr>
                        <w:spacing w:val="-4"/>
                        <w:sz w:val="18"/>
                      </w:rPr>
                      <w:t>MoAD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F8B5" w14:textId="77777777" w:rsidR="00CC22FA" w:rsidRDefault="00CC22FA">
      <w:r>
        <w:separator/>
      </w:r>
    </w:p>
  </w:footnote>
  <w:footnote w:type="continuationSeparator" w:id="0">
    <w:p w14:paraId="6C66614E" w14:textId="77777777" w:rsidR="00CC22FA" w:rsidRDefault="00CC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481D"/>
    <w:multiLevelType w:val="hybridMultilevel"/>
    <w:tmpl w:val="9B569C4A"/>
    <w:lvl w:ilvl="0" w:tplc="68DC2262">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1" w:tplc="9502E65E">
      <w:numFmt w:val="bullet"/>
      <w:lvlText w:val=""/>
      <w:lvlJc w:val="left"/>
      <w:pPr>
        <w:ind w:left="1572" w:hanging="360"/>
      </w:pPr>
      <w:rPr>
        <w:rFonts w:ascii="Symbol" w:eastAsia="Symbol" w:hAnsi="Symbol" w:cs="Symbol" w:hint="default"/>
        <w:spacing w:val="0"/>
        <w:w w:val="100"/>
        <w:lang w:val="en-US" w:eastAsia="en-US" w:bidi="ar-SA"/>
      </w:rPr>
    </w:lvl>
    <w:lvl w:ilvl="2" w:tplc="4B429DA0">
      <w:numFmt w:val="bullet"/>
      <w:lvlText w:val="•"/>
      <w:lvlJc w:val="left"/>
      <w:pPr>
        <w:ind w:left="2727" w:hanging="360"/>
      </w:pPr>
      <w:rPr>
        <w:rFonts w:hint="default"/>
        <w:lang w:val="en-US" w:eastAsia="en-US" w:bidi="ar-SA"/>
      </w:rPr>
    </w:lvl>
    <w:lvl w:ilvl="3" w:tplc="7682E3D0">
      <w:numFmt w:val="bullet"/>
      <w:lvlText w:val="•"/>
      <w:lvlJc w:val="left"/>
      <w:pPr>
        <w:ind w:left="3875" w:hanging="360"/>
      </w:pPr>
      <w:rPr>
        <w:rFonts w:hint="default"/>
        <w:lang w:val="en-US" w:eastAsia="en-US" w:bidi="ar-SA"/>
      </w:rPr>
    </w:lvl>
    <w:lvl w:ilvl="4" w:tplc="4288D040">
      <w:numFmt w:val="bullet"/>
      <w:lvlText w:val="•"/>
      <w:lvlJc w:val="left"/>
      <w:pPr>
        <w:ind w:left="5023" w:hanging="360"/>
      </w:pPr>
      <w:rPr>
        <w:rFonts w:hint="default"/>
        <w:lang w:val="en-US" w:eastAsia="en-US" w:bidi="ar-SA"/>
      </w:rPr>
    </w:lvl>
    <w:lvl w:ilvl="5" w:tplc="C60646DE">
      <w:numFmt w:val="bullet"/>
      <w:lvlText w:val="•"/>
      <w:lvlJc w:val="left"/>
      <w:pPr>
        <w:ind w:left="6171" w:hanging="360"/>
      </w:pPr>
      <w:rPr>
        <w:rFonts w:hint="default"/>
        <w:lang w:val="en-US" w:eastAsia="en-US" w:bidi="ar-SA"/>
      </w:rPr>
    </w:lvl>
    <w:lvl w:ilvl="6" w:tplc="34AC0BA4">
      <w:numFmt w:val="bullet"/>
      <w:lvlText w:val="•"/>
      <w:lvlJc w:val="left"/>
      <w:pPr>
        <w:ind w:left="7319" w:hanging="360"/>
      </w:pPr>
      <w:rPr>
        <w:rFonts w:hint="default"/>
        <w:lang w:val="en-US" w:eastAsia="en-US" w:bidi="ar-SA"/>
      </w:rPr>
    </w:lvl>
    <w:lvl w:ilvl="7" w:tplc="05CE2198">
      <w:numFmt w:val="bullet"/>
      <w:lvlText w:val="•"/>
      <w:lvlJc w:val="left"/>
      <w:pPr>
        <w:ind w:left="8467" w:hanging="360"/>
      </w:pPr>
      <w:rPr>
        <w:rFonts w:hint="default"/>
        <w:lang w:val="en-US" w:eastAsia="en-US" w:bidi="ar-SA"/>
      </w:rPr>
    </w:lvl>
    <w:lvl w:ilvl="8" w:tplc="0A5012C2">
      <w:numFmt w:val="bullet"/>
      <w:lvlText w:val="•"/>
      <w:lvlJc w:val="left"/>
      <w:pPr>
        <w:ind w:left="9615" w:hanging="360"/>
      </w:pPr>
      <w:rPr>
        <w:rFonts w:hint="default"/>
        <w:lang w:val="en-US" w:eastAsia="en-US" w:bidi="ar-SA"/>
      </w:rPr>
    </w:lvl>
  </w:abstractNum>
  <w:abstractNum w:abstractNumId="1" w15:restartNumberingAfterBreak="0">
    <w:nsid w:val="62FA6DDA"/>
    <w:multiLevelType w:val="hybridMultilevel"/>
    <w:tmpl w:val="25E89B4C"/>
    <w:lvl w:ilvl="0" w:tplc="24F4FF7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EF74D402">
      <w:numFmt w:val="bullet"/>
      <w:lvlText w:val="•"/>
      <w:lvlJc w:val="left"/>
      <w:pPr>
        <w:ind w:left="1082" w:hanging="360"/>
      </w:pPr>
      <w:rPr>
        <w:rFonts w:hint="default"/>
        <w:lang w:val="en-US" w:eastAsia="en-US" w:bidi="ar-SA"/>
      </w:rPr>
    </w:lvl>
    <w:lvl w:ilvl="2" w:tplc="E7A68E66">
      <w:numFmt w:val="bullet"/>
      <w:lvlText w:val="•"/>
      <w:lvlJc w:val="left"/>
      <w:pPr>
        <w:ind w:left="1685" w:hanging="360"/>
      </w:pPr>
      <w:rPr>
        <w:rFonts w:hint="default"/>
        <w:lang w:val="en-US" w:eastAsia="en-US" w:bidi="ar-SA"/>
      </w:rPr>
    </w:lvl>
    <w:lvl w:ilvl="3" w:tplc="496AC5E8">
      <w:numFmt w:val="bullet"/>
      <w:lvlText w:val="•"/>
      <w:lvlJc w:val="left"/>
      <w:pPr>
        <w:ind w:left="2288" w:hanging="360"/>
      </w:pPr>
      <w:rPr>
        <w:rFonts w:hint="default"/>
        <w:lang w:val="en-US" w:eastAsia="en-US" w:bidi="ar-SA"/>
      </w:rPr>
    </w:lvl>
    <w:lvl w:ilvl="4" w:tplc="0044ADBC">
      <w:numFmt w:val="bullet"/>
      <w:lvlText w:val="•"/>
      <w:lvlJc w:val="left"/>
      <w:pPr>
        <w:ind w:left="2890" w:hanging="360"/>
      </w:pPr>
      <w:rPr>
        <w:rFonts w:hint="default"/>
        <w:lang w:val="en-US" w:eastAsia="en-US" w:bidi="ar-SA"/>
      </w:rPr>
    </w:lvl>
    <w:lvl w:ilvl="5" w:tplc="93B864D8">
      <w:numFmt w:val="bullet"/>
      <w:lvlText w:val="•"/>
      <w:lvlJc w:val="left"/>
      <w:pPr>
        <w:ind w:left="3493" w:hanging="360"/>
      </w:pPr>
      <w:rPr>
        <w:rFonts w:hint="default"/>
        <w:lang w:val="en-US" w:eastAsia="en-US" w:bidi="ar-SA"/>
      </w:rPr>
    </w:lvl>
    <w:lvl w:ilvl="6" w:tplc="16C04564">
      <w:numFmt w:val="bullet"/>
      <w:lvlText w:val="•"/>
      <w:lvlJc w:val="left"/>
      <w:pPr>
        <w:ind w:left="4096" w:hanging="360"/>
      </w:pPr>
      <w:rPr>
        <w:rFonts w:hint="default"/>
        <w:lang w:val="en-US" w:eastAsia="en-US" w:bidi="ar-SA"/>
      </w:rPr>
    </w:lvl>
    <w:lvl w:ilvl="7" w:tplc="8132007A">
      <w:numFmt w:val="bullet"/>
      <w:lvlText w:val="•"/>
      <w:lvlJc w:val="left"/>
      <w:pPr>
        <w:ind w:left="4698" w:hanging="360"/>
      </w:pPr>
      <w:rPr>
        <w:rFonts w:hint="default"/>
        <w:lang w:val="en-US" w:eastAsia="en-US" w:bidi="ar-SA"/>
      </w:rPr>
    </w:lvl>
    <w:lvl w:ilvl="8" w:tplc="9C805EB0">
      <w:numFmt w:val="bullet"/>
      <w:lvlText w:val="•"/>
      <w:lvlJc w:val="left"/>
      <w:pPr>
        <w:ind w:left="5301" w:hanging="360"/>
      </w:pPr>
      <w:rPr>
        <w:rFonts w:hint="default"/>
        <w:lang w:val="en-US" w:eastAsia="en-US" w:bidi="ar-SA"/>
      </w:rPr>
    </w:lvl>
  </w:abstractNum>
  <w:num w:numId="1" w16cid:durableId="1405566875">
    <w:abstractNumId w:val="0"/>
  </w:num>
  <w:num w:numId="2" w16cid:durableId="355738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14"/>
    <w:rsid w:val="00004FC2"/>
    <w:rsid w:val="00067C28"/>
    <w:rsid w:val="000B22CB"/>
    <w:rsid w:val="00116F1E"/>
    <w:rsid w:val="0016320C"/>
    <w:rsid w:val="00246C6F"/>
    <w:rsid w:val="002F741C"/>
    <w:rsid w:val="0034080E"/>
    <w:rsid w:val="003C2CEB"/>
    <w:rsid w:val="00497D7C"/>
    <w:rsid w:val="004A6087"/>
    <w:rsid w:val="004D5FF4"/>
    <w:rsid w:val="0054588A"/>
    <w:rsid w:val="005D3783"/>
    <w:rsid w:val="006255C3"/>
    <w:rsid w:val="00633FAE"/>
    <w:rsid w:val="00643714"/>
    <w:rsid w:val="00672AA2"/>
    <w:rsid w:val="00676F8D"/>
    <w:rsid w:val="008442DD"/>
    <w:rsid w:val="00846182"/>
    <w:rsid w:val="008C147C"/>
    <w:rsid w:val="00946B58"/>
    <w:rsid w:val="009C0D1B"/>
    <w:rsid w:val="009F2835"/>
    <w:rsid w:val="00A40251"/>
    <w:rsid w:val="00B570C0"/>
    <w:rsid w:val="00BF22A5"/>
    <w:rsid w:val="00CC22FA"/>
    <w:rsid w:val="00DC65A2"/>
    <w:rsid w:val="00EB3D89"/>
    <w:rsid w:val="00EE1C6F"/>
    <w:rsid w:val="00F374A2"/>
    <w:rsid w:val="00FA6B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D45E"/>
  <w15:docId w15:val="{F3A56E0B-A6A3-4424-B151-AD2568AB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52"/>
      <w:outlineLvl w:val="0"/>
    </w:pPr>
    <w:rPr>
      <w:b/>
      <w:bCs/>
      <w:sz w:val="32"/>
      <w:szCs w:val="32"/>
    </w:rPr>
  </w:style>
  <w:style w:type="paragraph" w:styleId="Heading2">
    <w:name w:val="heading 2"/>
    <w:basedOn w:val="Normal"/>
    <w:uiPriority w:val="9"/>
    <w:unhideWhenUsed/>
    <w:qFormat/>
    <w:pPr>
      <w:ind w:left="85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before="125"/>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oadoph.gov.au/sites/default/files/2024-04/oph-enterprise-agreement-2024-2027.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cruitment@moadoph.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au/C2004A00538/latest/text" TargetMode="External"/><Relationship Id="rId5" Type="http://schemas.openxmlformats.org/officeDocument/2006/relationships/footnotes" Target="footnotes.xml"/><Relationship Id="rId15" Type="http://schemas.openxmlformats.org/officeDocument/2006/relationships/hyperlink" Target="mailto:applications@moadoph.gov.au" TargetMode="Externa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moadoph.gov.au/about/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1017</Words>
  <Characters>6107</Characters>
  <Application>Microsoft Office Word</Application>
  <DocSecurity>0</DocSecurity>
  <Lines>159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Taylor</dc:creator>
  <cp:lastModifiedBy>Louise Wickham</cp:lastModifiedBy>
  <cp:revision>10</cp:revision>
  <dcterms:created xsi:type="dcterms:W3CDTF">2025-09-29T00:20:00Z</dcterms:created>
  <dcterms:modified xsi:type="dcterms:W3CDTF">2025-09-30T02:54:00Z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for Microsoft 365</vt:lpwstr>
  </property>
  <property fmtid="{D5CDD505-2E9C-101B-9397-08002B2CF9AE}" pid="4" name="LastSaved">
    <vt:filetime>2025-08-21T00:00:00Z</vt:filetime>
  </property>
  <property fmtid="{D5CDD505-2E9C-101B-9397-08002B2CF9AE}" pid="5" name="Producer">
    <vt:lpwstr>Microsoft® Word for Microsoft 365</vt:lpwstr>
  </property>
</Properties>
</file>